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C726" w14:textId="77777777" w:rsidR="00B02881" w:rsidRDefault="00000000">
      <w:pPr>
        <w:jc w:val="center"/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 xml:space="preserve">Stowarzyszenie Obszar Metropolitalny Gdańsk-Gdynia-Sopot </w:t>
      </w:r>
    </w:p>
    <w:p w14:paraId="0F94EEB3" w14:textId="77777777" w:rsidR="00B02881" w:rsidRDefault="00000000">
      <w:pPr>
        <w:jc w:val="center"/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OGŁASZA NABÓR</w:t>
      </w:r>
    </w:p>
    <w:p w14:paraId="5F960019" w14:textId="77777777" w:rsidR="00B02881" w:rsidRDefault="00000000">
      <w:pPr>
        <w:jc w:val="center"/>
        <w:rPr>
          <w:rFonts w:ascii="Lato" w:eastAsia="Lato" w:hAnsi="Lato" w:cs="Lato"/>
          <w:b/>
          <w:sz w:val="20"/>
          <w:szCs w:val="20"/>
          <w:highlight w:val="white"/>
        </w:rPr>
      </w:pPr>
      <w:r>
        <w:rPr>
          <w:rFonts w:ascii="Lato" w:eastAsia="Lato" w:hAnsi="Lato" w:cs="Lato"/>
          <w:b/>
          <w:sz w:val="20"/>
          <w:szCs w:val="20"/>
          <w:highlight w:val="white"/>
        </w:rPr>
        <w:t xml:space="preserve">na wolne (na zastępstwo) stanowisko </w:t>
      </w:r>
    </w:p>
    <w:p w14:paraId="188EAC55" w14:textId="77777777" w:rsidR="00B02881" w:rsidRDefault="00000000">
      <w:pPr>
        <w:jc w:val="center"/>
        <w:rPr>
          <w:rFonts w:ascii="Lato" w:eastAsia="Lato" w:hAnsi="Lato" w:cs="Lato"/>
          <w:b/>
          <w:sz w:val="20"/>
          <w:szCs w:val="20"/>
          <w:highlight w:val="white"/>
        </w:rPr>
      </w:pPr>
      <w:r>
        <w:rPr>
          <w:rFonts w:ascii="Lato" w:eastAsia="Lato" w:hAnsi="Lato" w:cs="Lato"/>
          <w:b/>
          <w:sz w:val="20"/>
          <w:szCs w:val="20"/>
          <w:highlight w:val="white"/>
        </w:rPr>
        <w:t>rzecznik prasowy</w:t>
      </w:r>
    </w:p>
    <w:p w14:paraId="3475E5E9" w14:textId="77777777" w:rsidR="00B02881" w:rsidRDefault="00B02881">
      <w:pPr>
        <w:jc w:val="center"/>
        <w:rPr>
          <w:rFonts w:ascii="Lato" w:eastAsia="Lato" w:hAnsi="Lato" w:cs="Lato"/>
          <w:b/>
          <w:sz w:val="20"/>
          <w:szCs w:val="20"/>
          <w:highlight w:val="green"/>
        </w:rPr>
      </w:pPr>
    </w:p>
    <w:p w14:paraId="2A01FBDB" w14:textId="77777777" w:rsidR="00B02881" w:rsidRDefault="00B02881">
      <w:pPr>
        <w:rPr>
          <w:rFonts w:ascii="Lato" w:eastAsia="Lato" w:hAnsi="Lato" w:cs="Lato"/>
          <w:b/>
          <w:sz w:val="20"/>
          <w:szCs w:val="20"/>
        </w:rPr>
      </w:pPr>
    </w:p>
    <w:p w14:paraId="2927BCBA" w14:textId="77777777" w:rsidR="00B02881" w:rsidRDefault="00000000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Stowarzyszenie Obszar Metropolitalny Gdańsk-Gdynia-Sopot poszukuje współpracownika, który odpowiadać będzie za </w:t>
      </w:r>
      <w:r>
        <w:rPr>
          <w:rFonts w:ascii="Lato" w:eastAsia="Lato" w:hAnsi="Lato" w:cs="Lato"/>
          <w:color w:val="222222"/>
          <w:sz w:val="20"/>
          <w:szCs w:val="20"/>
        </w:rPr>
        <w:t>koordynację komunikacji poprzez współpracę z biurami prasowymi promocji członków OMGGS oraz utrzymanie i rozwój komunikacji wewnętrznej z samorządami i partnerami.</w:t>
      </w:r>
    </w:p>
    <w:p w14:paraId="747FFFF0" w14:textId="77777777" w:rsidR="00B02881" w:rsidRDefault="00B02881">
      <w:pPr>
        <w:rPr>
          <w:rFonts w:ascii="Lato" w:eastAsia="Lato" w:hAnsi="Lato" w:cs="Lato"/>
          <w:b/>
          <w:sz w:val="20"/>
          <w:szCs w:val="20"/>
        </w:rPr>
      </w:pPr>
    </w:p>
    <w:p w14:paraId="6D8A8841" w14:textId="77777777" w:rsidR="00B02881" w:rsidRDefault="00000000">
      <w:pPr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 xml:space="preserve">Wymagania niezbędne (formalne): </w:t>
      </w:r>
    </w:p>
    <w:p w14:paraId="769A1F5E" w14:textId="77777777" w:rsidR="00B02881" w:rsidRDefault="00000000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wykształcenie wyższe – preferowane kierunki: zarządzanie, marketing, administracja, politologia, dziennikarstwo, socjologia, transport, ekonomia i pokrewne (bądź równorzędne studia podyplomowe); </w:t>
      </w:r>
    </w:p>
    <w:p w14:paraId="11B25FCC" w14:textId="77777777" w:rsidR="00B02881" w:rsidRDefault="00000000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doświadczenie zawodowe (etat/umowy zlecenia lub inna forma współpracy): min. 2 lata w pracach w administracji publicznej, organizacjach pozarządowych lub w innych instytucjach. </w:t>
      </w:r>
    </w:p>
    <w:p w14:paraId="0311D853" w14:textId="77777777" w:rsidR="00B02881" w:rsidRDefault="00B02881">
      <w:pPr>
        <w:rPr>
          <w:rFonts w:ascii="Lato" w:eastAsia="Lato" w:hAnsi="Lato" w:cs="Lato"/>
          <w:b/>
          <w:sz w:val="20"/>
          <w:szCs w:val="20"/>
        </w:rPr>
      </w:pPr>
    </w:p>
    <w:p w14:paraId="5EA49901" w14:textId="77777777" w:rsidR="00B02881" w:rsidRDefault="00000000">
      <w:pPr>
        <w:jc w:val="both"/>
        <w:rPr>
          <w:rFonts w:ascii="Lato" w:eastAsia="Lato" w:hAnsi="Lato" w:cs="Lato"/>
          <w:i/>
          <w:sz w:val="20"/>
          <w:szCs w:val="20"/>
        </w:rPr>
      </w:pPr>
      <w:r>
        <w:rPr>
          <w:rFonts w:ascii="Lato" w:eastAsia="Lato" w:hAnsi="Lato" w:cs="Lato"/>
          <w:i/>
          <w:sz w:val="20"/>
          <w:szCs w:val="20"/>
        </w:rPr>
        <w:t xml:space="preserve">Uwaga: Osoby, które nie spełniają wszystkich wymogów formalnych nie zostaną dopuszczone do udziału w prowadzonym naborze. </w:t>
      </w:r>
    </w:p>
    <w:p w14:paraId="6B8EA5B0" w14:textId="77777777" w:rsidR="00B02881" w:rsidRDefault="00B02881">
      <w:pPr>
        <w:rPr>
          <w:rFonts w:ascii="Lato" w:eastAsia="Lato" w:hAnsi="Lato" w:cs="Lato"/>
          <w:b/>
          <w:sz w:val="20"/>
          <w:szCs w:val="20"/>
        </w:rPr>
      </w:pPr>
    </w:p>
    <w:p w14:paraId="5A77381D" w14:textId="77777777" w:rsidR="00B02881" w:rsidRDefault="00000000">
      <w:pPr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 xml:space="preserve">Wymagania dodatkowe (będące przedmiotem oceny): </w:t>
      </w:r>
    </w:p>
    <w:p w14:paraId="2AB08F05" w14:textId="77777777" w:rsidR="00B02881" w:rsidRDefault="00000000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posiadanie kluczowych kompetencji i umiejętności pozwalających na optymalne wykonywanie zadań na stanowisku: dyspozycyjność; umiejętność obsługi komputera (Excel, Word, PowerPoint); </w:t>
      </w:r>
    </w:p>
    <w:p w14:paraId="526B8E87" w14:textId="77777777" w:rsidR="00B02881" w:rsidRDefault="00000000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łatwość pisania i swoboda wypowiedzi; kreatywność i zdolność do jasnej komunikacji, umiejętność nawiązywania kontaktów i współpracy w zespole; zaangażowanie w wykonywane działania; umiejętność konstruktywnego rozwiązywania problemów, </w:t>
      </w:r>
    </w:p>
    <w:p w14:paraId="0347B779" w14:textId="77777777" w:rsidR="00B02881" w:rsidRDefault="00000000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znajomość zagadnień związanych z marketingiem, PR oraz mediami społecznościowymi, </w:t>
      </w:r>
    </w:p>
    <w:p w14:paraId="71565C0B" w14:textId="77777777" w:rsidR="00B02881" w:rsidRDefault="00000000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praktyczna znajomość zagadnień związanych z komunikacją, organizacją wydarzeń, redagowaniem komunikatów prasowych, </w:t>
      </w:r>
    </w:p>
    <w:p w14:paraId="19160FF5" w14:textId="77777777" w:rsidR="00B02881" w:rsidRDefault="00000000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doświadczenie w pracy na stanowisku związanym z organizacją lub promocją komunikacji rowerowej, </w:t>
      </w:r>
    </w:p>
    <w:p w14:paraId="7E6EDB14" w14:textId="77777777" w:rsidR="00B02881" w:rsidRDefault="00000000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wiedza z zakresu realizacji i wdrażaniu projektów finansowanych z Regionalnych Programów Operacyjnych, </w:t>
      </w:r>
    </w:p>
    <w:p w14:paraId="7DD78D7E" w14:textId="77777777" w:rsidR="00B02881" w:rsidRDefault="00000000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doświadczenie w realizacji projektów UE. </w:t>
      </w:r>
    </w:p>
    <w:p w14:paraId="515C0519" w14:textId="77777777" w:rsidR="00B02881" w:rsidRDefault="00000000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znajomość programów graficznych. </w:t>
      </w:r>
    </w:p>
    <w:p w14:paraId="523C6054" w14:textId="77777777" w:rsidR="00B02881" w:rsidRDefault="00B02881">
      <w:pPr>
        <w:rPr>
          <w:rFonts w:ascii="Lato" w:eastAsia="Lato" w:hAnsi="Lato" w:cs="Lato"/>
          <w:b/>
          <w:sz w:val="20"/>
          <w:szCs w:val="20"/>
        </w:rPr>
      </w:pPr>
    </w:p>
    <w:p w14:paraId="714864F5" w14:textId="77777777" w:rsidR="00B02881" w:rsidRDefault="00000000">
      <w:pPr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 xml:space="preserve">Inne: </w:t>
      </w:r>
    </w:p>
    <w:p w14:paraId="0156012C" w14:textId="77777777" w:rsidR="00B02881" w:rsidRDefault="00000000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samodzielność i dynamizm w działaniu; </w:t>
      </w:r>
    </w:p>
    <w:p w14:paraId="5B779354" w14:textId="77777777" w:rsidR="00B02881" w:rsidRDefault="00000000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wysokie umiejętności organizacyjne; </w:t>
      </w:r>
    </w:p>
    <w:p w14:paraId="155BED03" w14:textId="77777777" w:rsidR="00B02881" w:rsidRDefault="00000000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umiejętność pracy w zespole i angażowania innych w aktywną współpracę; </w:t>
      </w:r>
    </w:p>
    <w:p w14:paraId="02A055D3" w14:textId="77777777" w:rsidR="00B02881" w:rsidRDefault="00000000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dobra znajomość j. angielskiego w mowie i piśmie; </w:t>
      </w:r>
    </w:p>
    <w:p w14:paraId="5C0928F0" w14:textId="77777777" w:rsidR="00B02881" w:rsidRDefault="00000000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operatywność i inicjatywa; </w:t>
      </w:r>
    </w:p>
    <w:p w14:paraId="66745C40" w14:textId="77777777" w:rsidR="00B02881" w:rsidRDefault="00000000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umiejętność skutecznego działania pod presją czasu; </w:t>
      </w:r>
    </w:p>
    <w:p w14:paraId="1903E4A9" w14:textId="77777777" w:rsidR="00B02881" w:rsidRDefault="00000000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wysoka kultura osobista. </w:t>
      </w:r>
    </w:p>
    <w:p w14:paraId="4567DFF7" w14:textId="77777777" w:rsidR="00B02881" w:rsidRDefault="00B02881">
      <w:pPr>
        <w:rPr>
          <w:rFonts w:ascii="Lato" w:eastAsia="Lato" w:hAnsi="Lato" w:cs="Lato"/>
          <w:b/>
          <w:sz w:val="20"/>
          <w:szCs w:val="20"/>
        </w:rPr>
      </w:pPr>
    </w:p>
    <w:p w14:paraId="3D07E5E4" w14:textId="77777777" w:rsidR="00B02881" w:rsidRDefault="00000000">
      <w:pPr>
        <w:jc w:val="both"/>
        <w:rPr>
          <w:rFonts w:ascii="Lato" w:eastAsia="Lato" w:hAnsi="Lato" w:cs="Lato"/>
          <w:i/>
          <w:sz w:val="20"/>
          <w:szCs w:val="20"/>
        </w:rPr>
      </w:pPr>
      <w:r>
        <w:rPr>
          <w:rFonts w:ascii="Lato" w:eastAsia="Lato" w:hAnsi="Lato" w:cs="Lato"/>
          <w:i/>
          <w:sz w:val="20"/>
          <w:szCs w:val="20"/>
        </w:rPr>
        <w:t>Uwaga: Po analizie dokumentów sprawdzających stopień spełnienia powyższych wymagań zastrzega się prawo zaproszenia na rozmowy kwalifikacyjne jedynie wybranych osób.</w:t>
      </w:r>
    </w:p>
    <w:p w14:paraId="730B2987" w14:textId="77777777" w:rsidR="00B02881" w:rsidRDefault="00B02881">
      <w:pPr>
        <w:rPr>
          <w:rFonts w:ascii="Lato" w:eastAsia="Lato" w:hAnsi="Lato" w:cs="Lato"/>
          <w:b/>
          <w:sz w:val="20"/>
          <w:szCs w:val="20"/>
        </w:rPr>
      </w:pPr>
    </w:p>
    <w:p w14:paraId="0E4507BF" w14:textId="77777777" w:rsidR="00B02881" w:rsidRDefault="00000000">
      <w:pPr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 xml:space="preserve"> Zakres wykonywanych zadań na stanowisku: </w:t>
      </w:r>
    </w:p>
    <w:p w14:paraId="0946ECDA" w14:textId="77777777" w:rsidR="00B02881" w:rsidRDefault="00000000">
      <w:pPr>
        <w:numPr>
          <w:ilvl w:val="0"/>
          <w:numId w:val="1"/>
        </w:numPr>
        <w:shd w:val="clear" w:color="auto" w:fill="FFFFFF"/>
        <w:jc w:val="both"/>
        <w:rPr>
          <w:rFonts w:ascii="Lato" w:eastAsia="Lato" w:hAnsi="Lato" w:cs="Lato"/>
          <w:color w:val="222222"/>
          <w:sz w:val="20"/>
          <w:szCs w:val="20"/>
        </w:rPr>
      </w:pPr>
      <w:r>
        <w:rPr>
          <w:rFonts w:ascii="Lato" w:eastAsia="Lato" w:hAnsi="Lato" w:cs="Lato"/>
          <w:color w:val="222222"/>
          <w:sz w:val="20"/>
          <w:szCs w:val="20"/>
        </w:rPr>
        <w:t xml:space="preserve">Odpowiada za opracowanie i wdrożenie planu komunikacji OMGGS, w tym projektu </w:t>
      </w:r>
      <w:proofErr w:type="spellStart"/>
      <w:r>
        <w:rPr>
          <w:rFonts w:ascii="Lato" w:eastAsia="Lato" w:hAnsi="Lato" w:cs="Lato"/>
          <w:color w:val="222222"/>
          <w:sz w:val="20"/>
          <w:szCs w:val="20"/>
        </w:rPr>
        <w:t>Mevo</w:t>
      </w:r>
      <w:proofErr w:type="spellEnd"/>
      <w:r>
        <w:rPr>
          <w:rFonts w:ascii="Lato" w:eastAsia="Lato" w:hAnsi="Lato" w:cs="Lato"/>
          <w:color w:val="222222"/>
          <w:sz w:val="20"/>
          <w:szCs w:val="20"/>
        </w:rPr>
        <w:t>,</w:t>
      </w:r>
    </w:p>
    <w:p w14:paraId="00F91F19" w14:textId="77777777" w:rsidR="00B02881" w:rsidRDefault="00000000">
      <w:pPr>
        <w:numPr>
          <w:ilvl w:val="0"/>
          <w:numId w:val="1"/>
        </w:numPr>
        <w:shd w:val="clear" w:color="auto" w:fill="FFFFFF"/>
        <w:jc w:val="both"/>
        <w:rPr>
          <w:rFonts w:ascii="Lato" w:eastAsia="Lato" w:hAnsi="Lato" w:cs="Lato"/>
          <w:color w:val="222222"/>
          <w:sz w:val="20"/>
          <w:szCs w:val="20"/>
        </w:rPr>
      </w:pPr>
      <w:r>
        <w:rPr>
          <w:rFonts w:ascii="Lato" w:eastAsia="Lato" w:hAnsi="Lato" w:cs="Lato"/>
          <w:color w:val="222222"/>
          <w:sz w:val="20"/>
          <w:szCs w:val="20"/>
        </w:rPr>
        <w:t>Koordynuje komunikację zewnętrzną poprzez współpracę z biurami prasowymi promocji gmin, powiatów i partnerów,</w:t>
      </w:r>
    </w:p>
    <w:p w14:paraId="702AA286" w14:textId="77777777" w:rsidR="00B02881" w:rsidRDefault="00000000">
      <w:pPr>
        <w:numPr>
          <w:ilvl w:val="0"/>
          <w:numId w:val="1"/>
        </w:numPr>
        <w:shd w:val="clear" w:color="auto" w:fill="FFFFFF"/>
        <w:jc w:val="both"/>
        <w:rPr>
          <w:rFonts w:ascii="Lato" w:eastAsia="Lato" w:hAnsi="Lato" w:cs="Lato"/>
          <w:color w:val="222222"/>
          <w:sz w:val="20"/>
          <w:szCs w:val="20"/>
        </w:rPr>
      </w:pPr>
      <w:r>
        <w:rPr>
          <w:rFonts w:ascii="Lato" w:eastAsia="Lato" w:hAnsi="Lato" w:cs="Lato"/>
          <w:color w:val="222222"/>
          <w:sz w:val="20"/>
          <w:szCs w:val="20"/>
        </w:rPr>
        <w:t xml:space="preserve">Odpowiada za utrzymanie i rozwój komunikacji wewnętrznej z samorządami i partnerami, w tym </w:t>
      </w:r>
      <w:proofErr w:type="spellStart"/>
      <w:r>
        <w:rPr>
          <w:rFonts w:ascii="Lato" w:eastAsia="Lato" w:hAnsi="Lato" w:cs="Lato"/>
          <w:color w:val="222222"/>
          <w:sz w:val="20"/>
          <w:szCs w:val="20"/>
        </w:rPr>
        <w:t>Mevo</w:t>
      </w:r>
      <w:proofErr w:type="spellEnd"/>
      <w:r>
        <w:rPr>
          <w:rFonts w:ascii="Lato" w:eastAsia="Lato" w:hAnsi="Lato" w:cs="Lato"/>
          <w:color w:val="222222"/>
          <w:sz w:val="20"/>
          <w:szCs w:val="20"/>
        </w:rPr>
        <w:t>,</w:t>
      </w:r>
    </w:p>
    <w:p w14:paraId="2EA9E179" w14:textId="77777777" w:rsidR="00B02881" w:rsidRDefault="00000000">
      <w:pPr>
        <w:numPr>
          <w:ilvl w:val="0"/>
          <w:numId w:val="1"/>
        </w:numPr>
        <w:shd w:val="clear" w:color="auto" w:fill="FFFFFF"/>
        <w:jc w:val="both"/>
        <w:rPr>
          <w:rFonts w:ascii="Lato" w:eastAsia="Lato" w:hAnsi="Lato" w:cs="Lato"/>
          <w:color w:val="222222"/>
          <w:sz w:val="20"/>
          <w:szCs w:val="20"/>
        </w:rPr>
      </w:pPr>
      <w:r>
        <w:rPr>
          <w:rFonts w:ascii="Lato" w:eastAsia="Lato" w:hAnsi="Lato" w:cs="Lato"/>
          <w:color w:val="222222"/>
          <w:sz w:val="20"/>
          <w:szCs w:val="20"/>
        </w:rPr>
        <w:t xml:space="preserve">Organizuje i </w:t>
      </w:r>
      <w:proofErr w:type="gramStart"/>
      <w:r>
        <w:rPr>
          <w:rFonts w:ascii="Lato" w:eastAsia="Lato" w:hAnsi="Lato" w:cs="Lato"/>
          <w:color w:val="222222"/>
          <w:sz w:val="20"/>
          <w:szCs w:val="20"/>
        </w:rPr>
        <w:t>prowadzi  konferencje</w:t>
      </w:r>
      <w:proofErr w:type="gramEnd"/>
      <w:r>
        <w:rPr>
          <w:rFonts w:ascii="Lato" w:eastAsia="Lato" w:hAnsi="Lato" w:cs="Lato"/>
          <w:color w:val="222222"/>
          <w:sz w:val="20"/>
          <w:szCs w:val="20"/>
        </w:rPr>
        <w:t xml:space="preserve"> prasowe, wydarzenia medialne, briefingi prasowe, w tym projektu </w:t>
      </w:r>
      <w:proofErr w:type="spellStart"/>
      <w:r>
        <w:rPr>
          <w:rFonts w:ascii="Lato" w:eastAsia="Lato" w:hAnsi="Lato" w:cs="Lato"/>
          <w:color w:val="222222"/>
          <w:sz w:val="20"/>
          <w:szCs w:val="20"/>
        </w:rPr>
        <w:t>Mevo</w:t>
      </w:r>
      <w:proofErr w:type="spellEnd"/>
      <w:r>
        <w:rPr>
          <w:rFonts w:ascii="Lato" w:eastAsia="Lato" w:hAnsi="Lato" w:cs="Lato"/>
          <w:color w:val="222222"/>
          <w:sz w:val="20"/>
          <w:szCs w:val="20"/>
        </w:rPr>
        <w:t>,</w:t>
      </w:r>
    </w:p>
    <w:p w14:paraId="463BA876" w14:textId="77777777" w:rsidR="00B02881" w:rsidRDefault="00000000">
      <w:pPr>
        <w:numPr>
          <w:ilvl w:val="0"/>
          <w:numId w:val="1"/>
        </w:numPr>
        <w:shd w:val="clear" w:color="auto" w:fill="FFFFFF"/>
        <w:jc w:val="both"/>
        <w:rPr>
          <w:rFonts w:ascii="Lato" w:eastAsia="Lato" w:hAnsi="Lato" w:cs="Lato"/>
          <w:color w:val="222222"/>
          <w:sz w:val="20"/>
          <w:szCs w:val="20"/>
        </w:rPr>
      </w:pPr>
      <w:r>
        <w:rPr>
          <w:rFonts w:ascii="Lato" w:eastAsia="Lato" w:hAnsi="Lato" w:cs="Lato"/>
          <w:color w:val="222222"/>
          <w:sz w:val="20"/>
          <w:szCs w:val="20"/>
        </w:rPr>
        <w:lastRenderedPageBreak/>
        <w:t>Udziela wypowiedzi dla mediów w zakresie zadań realizowanych przez OMGGS,</w:t>
      </w:r>
    </w:p>
    <w:p w14:paraId="79BA97F9" w14:textId="77777777" w:rsidR="00B02881" w:rsidRDefault="00000000">
      <w:pPr>
        <w:numPr>
          <w:ilvl w:val="0"/>
          <w:numId w:val="1"/>
        </w:numPr>
        <w:shd w:val="clear" w:color="auto" w:fill="FFFFFF"/>
        <w:jc w:val="both"/>
        <w:rPr>
          <w:rFonts w:ascii="Lato" w:eastAsia="Lato" w:hAnsi="Lato" w:cs="Lato"/>
          <w:color w:val="222222"/>
          <w:sz w:val="20"/>
          <w:szCs w:val="20"/>
        </w:rPr>
      </w:pPr>
      <w:r>
        <w:rPr>
          <w:rFonts w:ascii="Lato" w:eastAsia="Lato" w:hAnsi="Lato" w:cs="Lato"/>
          <w:color w:val="222222"/>
          <w:sz w:val="20"/>
          <w:szCs w:val="20"/>
        </w:rPr>
        <w:t xml:space="preserve">Przygotowuje informacje prasowe i komunikatów prasowych, w tym projektu </w:t>
      </w:r>
      <w:proofErr w:type="spellStart"/>
      <w:r>
        <w:rPr>
          <w:rFonts w:ascii="Lato" w:eastAsia="Lato" w:hAnsi="Lato" w:cs="Lato"/>
          <w:color w:val="222222"/>
          <w:sz w:val="20"/>
          <w:szCs w:val="20"/>
        </w:rPr>
        <w:t>Mevo</w:t>
      </w:r>
      <w:proofErr w:type="spellEnd"/>
      <w:r>
        <w:rPr>
          <w:rFonts w:ascii="Lato" w:eastAsia="Lato" w:hAnsi="Lato" w:cs="Lato"/>
          <w:color w:val="222222"/>
          <w:sz w:val="20"/>
          <w:szCs w:val="20"/>
        </w:rPr>
        <w:t>,</w:t>
      </w:r>
    </w:p>
    <w:p w14:paraId="066514E3" w14:textId="77777777" w:rsidR="00B02881" w:rsidRDefault="00000000">
      <w:pPr>
        <w:numPr>
          <w:ilvl w:val="0"/>
          <w:numId w:val="1"/>
        </w:numPr>
        <w:shd w:val="clear" w:color="auto" w:fill="FFFFFF"/>
        <w:jc w:val="both"/>
        <w:rPr>
          <w:rFonts w:ascii="Lato" w:eastAsia="Lato" w:hAnsi="Lato" w:cs="Lato"/>
          <w:color w:val="222222"/>
          <w:sz w:val="20"/>
          <w:szCs w:val="20"/>
        </w:rPr>
      </w:pPr>
      <w:r>
        <w:rPr>
          <w:rFonts w:ascii="Lato" w:eastAsia="Lato" w:hAnsi="Lato" w:cs="Lato"/>
          <w:color w:val="222222"/>
          <w:sz w:val="20"/>
          <w:szCs w:val="20"/>
        </w:rPr>
        <w:t>Przygotowuje i umieszcza materiały oraz nadzoruje funkcjonowanie profilów metropolii na </w:t>
      </w:r>
      <w:hyperlink r:id="rId8">
        <w:r>
          <w:rPr>
            <w:rFonts w:ascii="Lato" w:eastAsia="Lato" w:hAnsi="Lato" w:cs="Lato"/>
            <w:color w:val="0563C1"/>
            <w:sz w:val="20"/>
            <w:szCs w:val="20"/>
            <w:u w:val="single"/>
          </w:rPr>
          <w:t>fecebook.com</w:t>
        </w:r>
      </w:hyperlink>
      <w:r>
        <w:rPr>
          <w:rFonts w:ascii="Lato" w:eastAsia="Lato" w:hAnsi="Lato" w:cs="Lato"/>
          <w:color w:val="222222"/>
          <w:sz w:val="20"/>
          <w:szCs w:val="20"/>
        </w:rPr>
        <w:t> oraz </w:t>
      </w:r>
      <w:hyperlink r:id="rId9">
        <w:r>
          <w:rPr>
            <w:rFonts w:ascii="Lato" w:eastAsia="Lato" w:hAnsi="Lato" w:cs="Lato"/>
            <w:color w:val="0563C1"/>
            <w:sz w:val="20"/>
            <w:szCs w:val="20"/>
            <w:u w:val="single"/>
          </w:rPr>
          <w:t>twitter.com</w:t>
        </w:r>
      </w:hyperlink>
      <w:r>
        <w:rPr>
          <w:rFonts w:ascii="Lato" w:eastAsia="Lato" w:hAnsi="Lato" w:cs="Lato"/>
          <w:color w:val="0563C1"/>
          <w:sz w:val="20"/>
          <w:szCs w:val="20"/>
          <w:u w:val="single"/>
        </w:rPr>
        <w:t>,</w:t>
      </w:r>
    </w:p>
    <w:p w14:paraId="6EDEEB74" w14:textId="77777777" w:rsidR="00B02881" w:rsidRDefault="00000000">
      <w:pPr>
        <w:numPr>
          <w:ilvl w:val="0"/>
          <w:numId w:val="1"/>
        </w:numPr>
        <w:shd w:val="clear" w:color="auto" w:fill="FFFFFF"/>
        <w:jc w:val="both"/>
        <w:rPr>
          <w:rFonts w:ascii="Lato" w:eastAsia="Lato" w:hAnsi="Lato" w:cs="Lato"/>
          <w:color w:val="222222"/>
          <w:sz w:val="20"/>
          <w:szCs w:val="20"/>
        </w:rPr>
      </w:pPr>
      <w:r>
        <w:rPr>
          <w:rFonts w:ascii="Lato" w:eastAsia="Lato" w:hAnsi="Lato" w:cs="Lato"/>
          <w:color w:val="222222"/>
          <w:sz w:val="20"/>
          <w:szCs w:val="20"/>
        </w:rPr>
        <w:t>Inicjowanie działań mających na celu budowanie wizerunku OMGGS,</w:t>
      </w:r>
    </w:p>
    <w:p w14:paraId="78FBBAAC" w14:textId="77777777" w:rsidR="00B02881" w:rsidRDefault="00000000">
      <w:pPr>
        <w:numPr>
          <w:ilvl w:val="0"/>
          <w:numId w:val="1"/>
        </w:numPr>
        <w:shd w:val="clear" w:color="auto" w:fill="FFFFFF"/>
        <w:jc w:val="both"/>
        <w:rPr>
          <w:rFonts w:ascii="Lato" w:eastAsia="Lato" w:hAnsi="Lato" w:cs="Lato"/>
          <w:color w:val="222222"/>
          <w:sz w:val="20"/>
          <w:szCs w:val="20"/>
        </w:rPr>
      </w:pPr>
      <w:r>
        <w:rPr>
          <w:rFonts w:ascii="Lato" w:eastAsia="Lato" w:hAnsi="Lato" w:cs="Lato"/>
          <w:color w:val="222222"/>
          <w:sz w:val="20"/>
          <w:szCs w:val="20"/>
        </w:rPr>
        <w:t>Wspiera wymianę informacji, wiedzy i doświadczeń przy organizowanych przez OMGGS wydarzeniach, w tym współorganizowanie, konferencji, warsztatów i seminariów, wizyt studyjnych itp.,</w:t>
      </w:r>
    </w:p>
    <w:p w14:paraId="6C354A4C" w14:textId="77777777" w:rsidR="00B02881" w:rsidRDefault="00000000">
      <w:pPr>
        <w:numPr>
          <w:ilvl w:val="0"/>
          <w:numId w:val="1"/>
        </w:numPr>
        <w:shd w:val="clear" w:color="auto" w:fill="FFFFFF"/>
        <w:jc w:val="both"/>
        <w:rPr>
          <w:rFonts w:ascii="Lato" w:eastAsia="Lato" w:hAnsi="Lato" w:cs="Lato"/>
          <w:color w:val="222222"/>
          <w:sz w:val="20"/>
          <w:szCs w:val="20"/>
        </w:rPr>
      </w:pPr>
      <w:r>
        <w:rPr>
          <w:rFonts w:ascii="Lato" w:eastAsia="Lato" w:hAnsi="Lato" w:cs="Lato"/>
          <w:color w:val="222222"/>
          <w:sz w:val="20"/>
          <w:szCs w:val="20"/>
        </w:rPr>
        <w:t>Wspiera pracowników biura OMGGS w promowaniu realizowanych zadań bądź koordynowanych projektów, ze szczególnych uwzględnieniem efektów realizacji projektów ZIT,</w:t>
      </w:r>
    </w:p>
    <w:p w14:paraId="53704284" w14:textId="77777777" w:rsidR="00B02881" w:rsidRDefault="00000000">
      <w:pPr>
        <w:numPr>
          <w:ilvl w:val="0"/>
          <w:numId w:val="1"/>
        </w:numPr>
        <w:shd w:val="clear" w:color="auto" w:fill="FFFFFF"/>
        <w:jc w:val="both"/>
        <w:rPr>
          <w:rFonts w:ascii="Lato" w:eastAsia="Lato" w:hAnsi="Lato" w:cs="Lato"/>
          <w:color w:val="222222"/>
          <w:sz w:val="20"/>
          <w:szCs w:val="20"/>
        </w:rPr>
      </w:pPr>
      <w:r>
        <w:rPr>
          <w:rFonts w:ascii="Lato" w:eastAsia="Lato" w:hAnsi="Lato" w:cs="Lato"/>
          <w:color w:val="222222"/>
          <w:sz w:val="20"/>
          <w:szCs w:val="20"/>
        </w:rPr>
        <w:t>Odpowiada za przygotowanie umów i zapytań ofertowych związanych z zamówieniami dot. promocji i komunikacji w OMGGS,</w:t>
      </w:r>
    </w:p>
    <w:p w14:paraId="14B49401" w14:textId="77777777" w:rsidR="00B02881" w:rsidRDefault="00000000">
      <w:pPr>
        <w:numPr>
          <w:ilvl w:val="0"/>
          <w:numId w:val="1"/>
        </w:numPr>
        <w:shd w:val="clear" w:color="auto" w:fill="FFFFFF"/>
        <w:jc w:val="both"/>
        <w:rPr>
          <w:rFonts w:ascii="Lato" w:eastAsia="Lato" w:hAnsi="Lato" w:cs="Lato"/>
          <w:color w:val="222222"/>
          <w:sz w:val="20"/>
          <w:szCs w:val="20"/>
        </w:rPr>
      </w:pPr>
      <w:r>
        <w:rPr>
          <w:rFonts w:ascii="Lato" w:eastAsia="Lato" w:hAnsi="Lato" w:cs="Lato"/>
          <w:color w:val="222222"/>
          <w:sz w:val="20"/>
          <w:szCs w:val="20"/>
        </w:rPr>
        <w:t>Prowadzi monitoringu mediów.</w:t>
      </w:r>
    </w:p>
    <w:p w14:paraId="6E9E99DE" w14:textId="77777777" w:rsidR="00B02881" w:rsidRDefault="00B02881">
      <w:pPr>
        <w:shd w:val="clear" w:color="auto" w:fill="FFFFFF"/>
        <w:ind w:left="720"/>
        <w:jc w:val="both"/>
        <w:rPr>
          <w:rFonts w:ascii="Lato" w:eastAsia="Lato" w:hAnsi="Lato" w:cs="Lato"/>
          <w:color w:val="222222"/>
          <w:sz w:val="20"/>
          <w:szCs w:val="20"/>
          <w:highlight w:val="white"/>
        </w:rPr>
      </w:pPr>
    </w:p>
    <w:p w14:paraId="5581B9A1" w14:textId="77777777" w:rsidR="00B02881" w:rsidRDefault="00000000">
      <w:pPr>
        <w:spacing w:line="275" w:lineRule="auto"/>
        <w:rPr>
          <w:rFonts w:ascii="Lato" w:eastAsia="Lato" w:hAnsi="Lato" w:cs="Lato"/>
          <w:b/>
          <w:sz w:val="20"/>
          <w:szCs w:val="20"/>
          <w:highlight w:val="white"/>
        </w:rPr>
      </w:pPr>
      <w:r>
        <w:rPr>
          <w:rFonts w:ascii="Lato" w:eastAsia="Lato" w:hAnsi="Lato" w:cs="Lato"/>
          <w:b/>
          <w:sz w:val="20"/>
          <w:szCs w:val="20"/>
          <w:highlight w:val="white"/>
        </w:rPr>
        <w:t xml:space="preserve">Oferujemy: </w:t>
      </w:r>
    </w:p>
    <w:p w14:paraId="6CBB498D" w14:textId="77777777" w:rsidR="00B02881" w:rsidRDefault="00000000">
      <w:pPr>
        <w:spacing w:line="275" w:lineRule="auto"/>
        <w:rPr>
          <w:rFonts w:ascii="Lato" w:eastAsia="Lato" w:hAnsi="Lato" w:cs="Lato"/>
          <w:sz w:val="20"/>
          <w:szCs w:val="20"/>
          <w:highlight w:val="white"/>
        </w:rPr>
      </w:pPr>
      <w:r>
        <w:rPr>
          <w:rFonts w:ascii="Lato" w:eastAsia="Lato" w:hAnsi="Lato" w:cs="Lato"/>
          <w:sz w:val="20"/>
          <w:szCs w:val="20"/>
          <w:highlight w:val="white"/>
        </w:rPr>
        <w:t>- stabilne zatrudnienie na umowę o pracę na pełen etat od sierpnia 2022 r.</w:t>
      </w:r>
    </w:p>
    <w:p w14:paraId="68018DEC" w14:textId="77777777" w:rsidR="00B02881" w:rsidRDefault="00000000">
      <w:pPr>
        <w:spacing w:line="275" w:lineRule="auto"/>
        <w:rPr>
          <w:rFonts w:ascii="Lato" w:eastAsia="Lato" w:hAnsi="Lato" w:cs="Lato"/>
          <w:sz w:val="20"/>
          <w:szCs w:val="20"/>
          <w:highlight w:val="white"/>
        </w:rPr>
      </w:pPr>
      <w:r>
        <w:rPr>
          <w:rFonts w:ascii="Lato" w:eastAsia="Lato" w:hAnsi="Lato" w:cs="Lato"/>
          <w:sz w:val="20"/>
          <w:szCs w:val="20"/>
          <w:highlight w:val="white"/>
        </w:rPr>
        <w:t>- premie uznaniowe,</w:t>
      </w:r>
    </w:p>
    <w:p w14:paraId="1EAE7F90" w14:textId="77777777" w:rsidR="00B02881" w:rsidRDefault="00000000">
      <w:pPr>
        <w:spacing w:line="275" w:lineRule="auto"/>
        <w:rPr>
          <w:rFonts w:ascii="Lato" w:eastAsia="Lato" w:hAnsi="Lato" w:cs="Lato"/>
          <w:sz w:val="20"/>
          <w:szCs w:val="20"/>
          <w:highlight w:val="white"/>
        </w:rPr>
      </w:pPr>
      <w:r>
        <w:rPr>
          <w:rFonts w:ascii="Lato" w:eastAsia="Lato" w:hAnsi="Lato" w:cs="Lato"/>
          <w:sz w:val="20"/>
          <w:szCs w:val="20"/>
          <w:highlight w:val="white"/>
        </w:rPr>
        <w:t>- dodatkowe roczne wynagrodzenie tzw. „trzynastka”,</w:t>
      </w:r>
    </w:p>
    <w:p w14:paraId="27606F36" w14:textId="77777777" w:rsidR="00B02881" w:rsidRDefault="00000000">
      <w:pPr>
        <w:spacing w:line="275" w:lineRule="auto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- udział w projektach międzynarodowych,</w:t>
      </w:r>
    </w:p>
    <w:p w14:paraId="3997316D" w14:textId="77777777" w:rsidR="00B02881" w:rsidRDefault="00000000">
      <w:pPr>
        <w:spacing w:line="275" w:lineRule="auto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- możliwość rozwoju zawodowego,</w:t>
      </w:r>
    </w:p>
    <w:p w14:paraId="784FEF05" w14:textId="77777777" w:rsidR="00B02881" w:rsidRDefault="00000000">
      <w:pPr>
        <w:spacing w:line="275" w:lineRule="auto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- możliwość korzystania z programu </w:t>
      </w:r>
      <w:proofErr w:type="spellStart"/>
      <w:r>
        <w:rPr>
          <w:rFonts w:ascii="Lato" w:eastAsia="Lato" w:hAnsi="Lato" w:cs="Lato"/>
          <w:sz w:val="20"/>
          <w:szCs w:val="20"/>
        </w:rPr>
        <w:t>MultiSport</w:t>
      </w:r>
      <w:proofErr w:type="spellEnd"/>
      <w:r>
        <w:rPr>
          <w:rFonts w:ascii="Lato" w:eastAsia="Lato" w:hAnsi="Lato" w:cs="Lato"/>
          <w:sz w:val="20"/>
          <w:szCs w:val="20"/>
        </w:rPr>
        <w:t>,</w:t>
      </w:r>
    </w:p>
    <w:p w14:paraId="2D919D83" w14:textId="77777777" w:rsidR="00B02881" w:rsidRDefault="00000000">
      <w:pPr>
        <w:spacing w:line="275" w:lineRule="auto"/>
        <w:rPr>
          <w:rFonts w:ascii="Lato" w:eastAsia="Lato" w:hAnsi="Lato" w:cs="Lato"/>
          <w:color w:val="222222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- elastyczny tryb pracy (możliwość pracy zdalnej).</w:t>
      </w:r>
    </w:p>
    <w:p w14:paraId="46546675" w14:textId="77777777" w:rsidR="00B02881" w:rsidRDefault="00B02881">
      <w:pPr>
        <w:rPr>
          <w:rFonts w:ascii="Lato" w:eastAsia="Lato" w:hAnsi="Lato" w:cs="Lato"/>
          <w:b/>
          <w:sz w:val="20"/>
          <w:szCs w:val="20"/>
        </w:rPr>
      </w:pPr>
    </w:p>
    <w:p w14:paraId="2EEB755D" w14:textId="77777777" w:rsidR="00B02881" w:rsidRDefault="00000000">
      <w:pPr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 xml:space="preserve">Wymagane dokumenty: </w:t>
      </w:r>
    </w:p>
    <w:p w14:paraId="1A0248FA" w14:textId="77777777" w:rsidR="00B02881" w:rsidRDefault="00000000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CV i list motywacyjny; </w:t>
      </w:r>
    </w:p>
    <w:p w14:paraId="64B670A4" w14:textId="77777777" w:rsidR="00B02881" w:rsidRDefault="00000000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dokumenty poświadczające wykształcenie, dodatkowe uprawnienia, kwalifikacje (dyplomy, certyfikaty, itp.); </w:t>
      </w:r>
    </w:p>
    <w:p w14:paraId="460C2AE7" w14:textId="77777777" w:rsidR="00B02881" w:rsidRDefault="00000000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dokumenty potwierdzające doświadczenie zawodowe: np. referencje. </w:t>
      </w:r>
    </w:p>
    <w:p w14:paraId="5BD6CC43" w14:textId="77777777" w:rsidR="00B02881" w:rsidRDefault="00000000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Dołączenie podpisanych klauzul informacyjnych stanowiących załącznik nr 1 oraz 2 do niniejszego naboru. </w:t>
      </w:r>
    </w:p>
    <w:p w14:paraId="5A671934" w14:textId="77777777" w:rsidR="00B02881" w:rsidRDefault="00B02881">
      <w:pPr>
        <w:rPr>
          <w:rFonts w:ascii="Lato" w:eastAsia="Lato" w:hAnsi="Lato" w:cs="Lato"/>
          <w:b/>
          <w:sz w:val="20"/>
          <w:szCs w:val="20"/>
          <w:highlight w:val="white"/>
        </w:rPr>
      </w:pPr>
    </w:p>
    <w:p w14:paraId="403ECB30" w14:textId="77777777" w:rsidR="00B02881" w:rsidRDefault="00000000">
      <w:pPr>
        <w:rPr>
          <w:rFonts w:ascii="Lato" w:eastAsia="Lato" w:hAnsi="Lato" w:cs="Lato"/>
          <w:b/>
          <w:sz w:val="20"/>
          <w:szCs w:val="20"/>
          <w:highlight w:val="white"/>
        </w:rPr>
      </w:pPr>
      <w:r>
        <w:rPr>
          <w:rFonts w:ascii="Lato" w:eastAsia="Lato" w:hAnsi="Lato" w:cs="Lato"/>
          <w:b/>
          <w:sz w:val="20"/>
          <w:szCs w:val="20"/>
          <w:highlight w:val="white"/>
        </w:rPr>
        <w:t xml:space="preserve">Zasady naboru: </w:t>
      </w:r>
    </w:p>
    <w:p w14:paraId="4405CE79" w14:textId="77777777" w:rsidR="00B02881" w:rsidRDefault="00000000">
      <w:pPr>
        <w:jc w:val="both"/>
        <w:rPr>
          <w:rFonts w:ascii="Lato" w:eastAsia="Lato" w:hAnsi="Lato" w:cs="Lato"/>
          <w:b/>
          <w:sz w:val="20"/>
          <w:szCs w:val="20"/>
          <w:highlight w:val="white"/>
        </w:rPr>
      </w:pPr>
      <w:r>
        <w:rPr>
          <w:rFonts w:ascii="Lato" w:eastAsia="Lato" w:hAnsi="Lato" w:cs="Lato"/>
          <w:sz w:val="20"/>
          <w:szCs w:val="20"/>
          <w:highlight w:val="white"/>
        </w:rPr>
        <w:t xml:space="preserve">CV wraz z listem motywacyjnym oraz z dokumentami potwierdzającymi kompetencje należy składać drogą elektroniczną (w przypadku załączników mile widziane będą skany dokumentów scalone w jeden plik pdf na adres: biuro@metropoliagdansk.pl w terminie do dnia </w:t>
      </w:r>
      <w:r>
        <w:rPr>
          <w:rFonts w:ascii="Lato" w:eastAsia="Lato" w:hAnsi="Lato" w:cs="Lato"/>
          <w:b/>
          <w:sz w:val="20"/>
          <w:szCs w:val="20"/>
          <w:highlight w:val="white"/>
        </w:rPr>
        <w:t>17 lipca 2022 r.</w:t>
      </w:r>
    </w:p>
    <w:p w14:paraId="2DCED039" w14:textId="77777777" w:rsidR="00B02881" w:rsidRDefault="00000000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 Oferty złożone w późniejszym terminie nie będą rozpatrywane. Wybrani kandydaci zostaną powiadomieni o terminie rozmowy kwalifikacyjnej drogą elektroniczną na podany adres e-mailowy lub telefonicznie. Oryginały wymaganych dokumentów należy przedstawić w trakcie rozmowy kwalifikacyjnej. Złożone przez kandydatów dokumenty nie będą zwracane. Zastrzega się możliwość zakończenia postępowania rekrutacyjnego w każdym czasie bez podania przyczyn i bez wyłaniania kandydatów</w:t>
      </w:r>
    </w:p>
    <w:p w14:paraId="7216F37F" w14:textId="77777777" w:rsidR="00B02881" w:rsidRDefault="00B02881">
      <w:pPr>
        <w:rPr>
          <w:rFonts w:ascii="Lato" w:eastAsia="Lato" w:hAnsi="Lato" w:cs="Lato"/>
          <w:sz w:val="20"/>
          <w:szCs w:val="20"/>
        </w:rPr>
      </w:pPr>
    </w:p>
    <w:p w14:paraId="75883257" w14:textId="77777777" w:rsidR="00B02881" w:rsidRDefault="00B02881">
      <w:pPr>
        <w:rPr>
          <w:rFonts w:ascii="Lato" w:eastAsia="Lato" w:hAnsi="Lato" w:cs="Lato"/>
          <w:sz w:val="20"/>
          <w:szCs w:val="20"/>
        </w:rPr>
      </w:pPr>
    </w:p>
    <w:p w14:paraId="05002055" w14:textId="77777777" w:rsidR="00B02881" w:rsidRDefault="00B02881">
      <w:pPr>
        <w:rPr>
          <w:rFonts w:ascii="Lato" w:eastAsia="Lato" w:hAnsi="Lato" w:cs="Lato"/>
          <w:sz w:val="20"/>
          <w:szCs w:val="20"/>
        </w:rPr>
      </w:pPr>
    </w:p>
    <w:p w14:paraId="70E4FF91" w14:textId="77777777" w:rsidR="00B02881" w:rsidRDefault="00B02881">
      <w:pPr>
        <w:rPr>
          <w:rFonts w:ascii="Lato" w:eastAsia="Lato" w:hAnsi="Lato" w:cs="Lato"/>
          <w:sz w:val="20"/>
          <w:szCs w:val="20"/>
        </w:rPr>
      </w:pPr>
    </w:p>
    <w:p w14:paraId="1C2D61B4" w14:textId="77777777" w:rsidR="00B02881" w:rsidRDefault="00B02881">
      <w:pPr>
        <w:rPr>
          <w:rFonts w:ascii="Lato" w:eastAsia="Lato" w:hAnsi="Lato" w:cs="Lato"/>
          <w:sz w:val="20"/>
          <w:szCs w:val="20"/>
        </w:rPr>
      </w:pPr>
    </w:p>
    <w:p w14:paraId="1409EBF8" w14:textId="77777777" w:rsidR="00B02881" w:rsidRDefault="00B02881">
      <w:pPr>
        <w:rPr>
          <w:rFonts w:ascii="Lato" w:eastAsia="Lato" w:hAnsi="Lato" w:cs="Lato"/>
          <w:sz w:val="20"/>
          <w:szCs w:val="20"/>
        </w:rPr>
      </w:pPr>
    </w:p>
    <w:p w14:paraId="5BAE37B3" w14:textId="77777777" w:rsidR="00B02881" w:rsidRDefault="00B02881">
      <w:pPr>
        <w:rPr>
          <w:rFonts w:ascii="Lato" w:eastAsia="Lato" w:hAnsi="Lato" w:cs="Lato"/>
          <w:sz w:val="20"/>
          <w:szCs w:val="20"/>
        </w:rPr>
      </w:pPr>
    </w:p>
    <w:p w14:paraId="459BA71E" w14:textId="77777777" w:rsidR="00B02881" w:rsidRDefault="00B02881">
      <w:pPr>
        <w:rPr>
          <w:rFonts w:ascii="Lato" w:eastAsia="Lato" w:hAnsi="Lato" w:cs="Lato"/>
          <w:sz w:val="20"/>
          <w:szCs w:val="20"/>
        </w:rPr>
      </w:pPr>
    </w:p>
    <w:p w14:paraId="7F67029C" w14:textId="77777777" w:rsidR="00B02881" w:rsidRDefault="00B02881">
      <w:pPr>
        <w:rPr>
          <w:rFonts w:ascii="Lato" w:eastAsia="Lato" w:hAnsi="Lato" w:cs="Lato"/>
          <w:sz w:val="20"/>
          <w:szCs w:val="20"/>
        </w:rPr>
      </w:pPr>
    </w:p>
    <w:p w14:paraId="2DDC1D46" w14:textId="77777777" w:rsidR="00B02881" w:rsidRDefault="00B02881">
      <w:pPr>
        <w:rPr>
          <w:rFonts w:ascii="Lato" w:eastAsia="Lato" w:hAnsi="Lato" w:cs="Lato"/>
          <w:sz w:val="20"/>
          <w:szCs w:val="20"/>
        </w:rPr>
      </w:pPr>
    </w:p>
    <w:p w14:paraId="705BD0FB" w14:textId="77777777" w:rsidR="00B02881" w:rsidRDefault="00B02881">
      <w:pPr>
        <w:rPr>
          <w:rFonts w:ascii="Lato" w:eastAsia="Lato" w:hAnsi="Lato" w:cs="Lato"/>
          <w:sz w:val="20"/>
          <w:szCs w:val="20"/>
        </w:rPr>
      </w:pPr>
    </w:p>
    <w:p w14:paraId="0D6D2320" w14:textId="77777777" w:rsidR="00B02881" w:rsidRDefault="00B02881">
      <w:pPr>
        <w:rPr>
          <w:rFonts w:ascii="Lato" w:eastAsia="Lato" w:hAnsi="Lato" w:cs="Lato"/>
          <w:sz w:val="20"/>
          <w:szCs w:val="20"/>
        </w:rPr>
      </w:pPr>
    </w:p>
    <w:p w14:paraId="2EE93281" w14:textId="77777777" w:rsidR="00B02881" w:rsidRDefault="00B02881">
      <w:pPr>
        <w:rPr>
          <w:rFonts w:ascii="Lato" w:eastAsia="Lato" w:hAnsi="Lato" w:cs="Lato"/>
          <w:sz w:val="20"/>
          <w:szCs w:val="20"/>
        </w:rPr>
      </w:pPr>
    </w:p>
    <w:p w14:paraId="43435B53" w14:textId="77777777" w:rsidR="00B02881" w:rsidRDefault="00B02881">
      <w:pPr>
        <w:rPr>
          <w:rFonts w:ascii="Lato" w:eastAsia="Lato" w:hAnsi="Lato" w:cs="Lato"/>
          <w:sz w:val="20"/>
          <w:szCs w:val="20"/>
        </w:rPr>
      </w:pPr>
    </w:p>
    <w:p w14:paraId="0A135E8A" w14:textId="77777777" w:rsidR="00B02881" w:rsidRDefault="00B02881">
      <w:pPr>
        <w:rPr>
          <w:rFonts w:ascii="Lato" w:eastAsia="Lato" w:hAnsi="Lato" w:cs="Lato"/>
          <w:sz w:val="20"/>
          <w:szCs w:val="20"/>
        </w:rPr>
      </w:pPr>
    </w:p>
    <w:p w14:paraId="4E472DE3" w14:textId="77777777" w:rsidR="00C62A60" w:rsidRDefault="00C62A60" w:rsidP="00C62A60">
      <w:pPr>
        <w:pStyle w:val="NormalnyWeb"/>
        <w:spacing w:before="0" w:beforeAutospacing="0" w:after="0" w:afterAutospacing="0"/>
        <w:jc w:val="both"/>
      </w:pPr>
      <w:r>
        <w:rPr>
          <w:rFonts w:ascii="Lato" w:hAnsi="Lato"/>
          <w:b/>
          <w:bCs/>
          <w:color w:val="000000"/>
          <w:sz w:val="20"/>
          <w:szCs w:val="20"/>
        </w:rPr>
        <w:t>Załącznik nr 1 </w:t>
      </w:r>
    </w:p>
    <w:p w14:paraId="1BB83821" w14:textId="77777777" w:rsidR="00C62A60" w:rsidRDefault="00C62A60" w:rsidP="00C62A60">
      <w:pPr>
        <w:pStyle w:val="NormalnyWeb"/>
        <w:spacing w:before="0" w:beforeAutospacing="0" w:after="0" w:afterAutospacing="0"/>
        <w:jc w:val="both"/>
      </w:pPr>
      <w:r>
        <w:rPr>
          <w:rFonts w:ascii="Lato" w:hAnsi="Lato"/>
          <w:b/>
          <w:bCs/>
          <w:color w:val="000000"/>
          <w:sz w:val="20"/>
          <w:szCs w:val="20"/>
        </w:rPr>
        <w:t>Zgoda na przetwarzanie danych w ramach procesu rekrutacyjnego </w:t>
      </w:r>
    </w:p>
    <w:p w14:paraId="054E1B97" w14:textId="77777777" w:rsidR="00C62A60" w:rsidRDefault="00C62A60" w:rsidP="00C62A60"/>
    <w:p w14:paraId="20851BEA" w14:textId="77777777" w:rsidR="00C62A60" w:rsidRDefault="00C62A60" w:rsidP="00C62A60">
      <w:pPr>
        <w:pStyle w:val="NormalnyWeb"/>
        <w:spacing w:before="0" w:beforeAutospacing="0" w:after="0" w:afterAutospacing="0"/>
        <w:jc w:val="both"/>
      </w:pPr>
      <w:r>
        <w:rPr>
          <w:rFonts w:ascii="Lato" w:hAnsi="Lato"/>
          <w:color w:val="000000"/>
          <w:sz w:val="20"/>
          <w:szCs w:val="20"/>
        </w:rPr>
        <w:t>Wyrażam zgodę na przetwarzanie moich danych osobowych w związku z prowadzoną rekrutacją na stanowisko. Podstawą prawną przetwarzania jest zgoda osoby, której dane dotyczą z art. 6 ust. 1 lit a ogólnego rozporządzenia o ochronie danych. Podanie danych osobowych jest dobrowolne, ich niepodanie uniemożliwi prawidłowego przeprowadzenia procesu rekrutacyjnego. </w:t>
      </w:r>
    </w:p>
    <w:p w14:paraId="2D8CB25B" w14:textId="77777777" w:rsidR="00C62A60" w:rsidRDefault="00C62A60" w:rsidP="00C62A60"/>
    <w:p w14:paraId="09A31871" w14:textId="77777777" w:rsidR="00C62A60" w:rsidRDefault="00C62A60" w:rsidP="00C62A60">
      <w:pPr>
        <w:pStyle w:val="NormalnyWeb"/>
        <w:spacing w:before="0" w:beforeAutospacing="0" w:after="0" w:afterAutospacing="0"/>
        <w:jc w:val="both"/>
      </w:pPr>
      <w:r>
        <w:rPr>
          <w:rFonts w:ascii="Lato" w:hAnsi="Lato"/>
          <w:color w:val="000000"/>
          <w:sz w:val="20"/>
          <w:szCs w:val="20"/>
        </w:rPr>
        <w:t xml:space="preserve">Administratorem danych osobowych jest Stowarzyszenie Obszar Metropolitalny Gdańsk-Gdynia- Sopot, ul. Długi Targ 39/40, 80-830 Gdańsk. Kontakt z inspektorem ochrony danych jest możliwy za pośrednictwem adresu email </w:t>
      </w:r>
      <w:hyperlink r:id="rId10" w:history="1">
        <w:r>
          <w:rPr>
            <w:rStyle w:val="Hipercze"/>
            <w:rFonts w:ascii="Lato" w:hAnsi="Lato"/>
            <w:sz w:val="20"/>
            <w:szCs w:val="20"/>
          </w:rPr>
          <w:t>iod@metropoliagdansk.pl</w:t>
        </w:r>
      </w:hyperlink>
      <w:r>
        <w:rPr>
          <w:rFonts w:ascii="Lato" w:hAnsi="Lato"/>
          <w:color w:val="000000"/>
          <w:sz w:val="20"/>
          <w:szCs w:val="20"/>
        </w:rPr>
        <w:t> </w:t>
      </w:r>
    </w:p>
    <w:p w14:paraId="50ED5030" w14:textId="77777777" w:rsidR="00C62A60" w:rsidRDefault="00C62A60" w:rsidP="00C62A60"/>
    <w:p w14:paraId="3B2A1090" w14:textId="77777777" w:rsidR="00C62A60" w:rsidRDefault="00C62A60" w:rsidP="00C62A60">
      <w:pPr>
        <w:pStyle w:val="NormalnyWeb"/>
        <w:spacing w:before="0" w:beforeAutospacing="0" w:after="0" w:afterAutospacing="0"/>
        <w:jc w:val="both"/>
      </w:pPr>
      <w:r>
        <w:rPr>
          <w:rFonts w:ascii="Lato" w:hAnsi="Lato"/>
          <w:color w:val="000000"/>
          <w:sz w:val="20"/>
          <w:szCs w:val="20"/>
        </w:rPr>
        <w:t>Odbiorcami danych w rozumieniu mogą być podmioty świadczące obsługę techniczną i technologiczną w związku z prowadzeniem procesu rekrutacyjnego. Dane osobowe będą przechowywane przez okres maksymalnie 6 miesięcy od zakończenia rekrutacji na dane stanowisko pracy. </w:t>
      </w:r>
    </w:p>
    <w:p w14:paraId="57CA36F5" w14:textId="77777777" w:rsidR="00C62A60" w:rsidRDefault="00C62A60" w:rsidP="00C62A60"/>
    <w:p w14:paraId="03AB3C42" w14:textId="77777777" w:rsidR="00C62A60" w:rsidRDefault="00C62A60" w:rsidP="00C62A60">
      <w:pPr>
        <w:pStyle w:val="NormalnyWeb"/>
        <w:spacing w:before="0" w:beforeAutospacing="0" w:after="0" w:afterAutospacing="0"/>
        <w:jc w:val="both"/>
      </w:pPr>
      <w:r>
        <w:rPr>
          <w:rFonts w:ascii="Lato" w:hAnsi="Lato"/>
          <w:color w:val="000000"/>
          <w:sz w:val="20"/>
          <w:szCs w:val="20"/>
        </w:rPr>
        <w:t>Każdy ma prawo do żądania od administratora dostępu do swoich danych osobowych, ich sprostowania, usunięcia lub ograniczenia przetwarzania, a także do wniesienia sprzeciwu wobec przetwarzania oraz prawie do przenoszenia danych. Zgoda na przetwarzanie danych osobowych może być wycofana w każdym czasie bez wpływu na zgodność z prawem przetwarzania, którego dokonano na podstawie zgody przed jej cofnięciem. Podmiot danych może wnieść skargę do odpowiedniego organu nadzorczego. Administrator danych osobowych nie zamierza stosować technik zautomatyzowanego podejmowania decyzji, w tym profilowania. </w:t>
      </w:r>
    </w:p>
    <w:p w14:paraId="5B336EFD" w14:textId="77777777" w:rsidR="00C62A60" w:rsidRDefault="00C62A60" w:rsidP="00C62A60">
      <w:pPr>
        <w:spacing w:after="240"/>
      </w:pPr>
      <w:r>
        <w:br/>
      </w:r>
    </w:p>
    <w:p w14:paraId="5F35D6E5" w14:textId="77777777" w:rsidR="00C62A60" w:rsidRDefault="00C62A60" w:rsidP="00C62A60">
      <w:pPr>
        <w:pStyle w:val="NormalnyWeb"/>
        <w:spacing w:before="0" w:beforeAutospacing="0" w:after="0" w:afterAutospacing="0"/>
        <w:jc w:val="both"/>
      </w:pPr>
      <w:r>
        <w:rPr>
          <w:rFonts w:ascii="Lato" w:hAnsi="Lato"/>
          <w:color w:val="000000"/>
          <w:sz w:val="20"/>
          <w:szCs w:val="20"/>
        </w:rPr>
        <w:t>Podpis ………………………………………………………….</w:t>
      </w:r>
    </w:p>
    <w:p w14:paraId="28650C18" w14:textId="3C589224" w:rsidR="00C62A60" w:rsidRDefault="00C62A60" w:rsidP="00C62A60">
      <w:pPr>
        <w:spacing w:after="24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rPr>
          <w:rFonts w:ascii="Lato" w:hAnsi="Lato"/>
          <w:b/>
          <w:bCs/>
          <w:color w:val="000000"/>
          <w:sz w:val="20"/>
          <w:szCs w:val="20"/>
        </w:rPr>
        <w:t>Załącznik nr 2 </w:t>
      </w:r>
    </w:p>
    <w:p w14:paraId="478DBB3A" w14:textId="77777777" w:rsidR="00C62A60" w:rsidRDefault="00C62A60" w:rsidP="00C62A60">
      <w:pPr>
        <w:pStyle w:val="NormalnyWeb"/>
        <w:spacing w:before="0" w:beforeAutospacing="0" w:after="0" w:afterAutospacing="0"/>
        <w:jc w:val="both"/>
      </w:pPr>
      <w:r>
        <w:rPr>
          <w:rFonts w:ascii="Lato" w:hAnsi="Lato"/>
          <w:b/>
          <w:bCs/>
          <w:color w:val="000000"/>
          <w:sz w:val="20"/>
          <w:szCs w:val="20"/>
        </w:rPr>
        <w:t>Zgoda na przetwarzanie danych osobowych do przyszłych rekrutacji </w:t>
      </w:r>
    </w:p>
    <w:p w14:paraId="235476FD" w14:textId="77777777" w:rsidR="00C62A60" w:rsidRDefault="00C62A60" w:rsidP="00C62A60"/>
    <w:p w14:paraId="7A65965B" w14:textId="77777777" w:rsidR="00C62A60" w:rsidRDefault="00C62A60" w:rsidP="00C62A60">
      <w:pPr>
        <w:pStyle w:val="NormalnyWeb"/>
        <w:spacing w:before="0" w:beforeAutospacing="0" w:after="0" w:afterAutospacing="0"/>
        <w:jc w:val="both"/>
      </w:pPr>
      <w:r>
        <w:rPr>
          <w:rFonts w:ascii="Lato" w:hAnsi="Lato"/>
          <w:color w:val="000000"/>
          <w:sz w:val="20"/>
          <w:szCs w:val="20"/>
        </w:rPr>
        <w:t>Wyrażam zgodę na przetwarzanie moich danych osobowych dla przyszłych rekrutacji organizowanych przez administratora danych osobowych. Podstawą prawną przetwarzania jest zgoda osoby, której dane dotyczą z art. 6 ust. 1 lit a ogólnego rozporządzenia o ochronie danych. Podanie danych osobowych jest dobrowolne, ich niepodanie uniemożliwi prawidłowego przeprowadzenia procesu rekrutacyjnego. </w:t>
      </w:r>
    </w:p>
    <w:p w14:paraId="26462815" w14:textId="77777777" w:rsidR="00C62A60" w:rsidRDefault="00C62A60" w:rsidP="00C62A60"/>
    <w:p w14:paraId="6C7C6D64" w14:textId="77777777" w:rsidR="00C62A60" w:rsidRDefault="00C62A60" w:rsidP="00C62A60">
      <w:pPr>
        <w:pStyle w:val="NormalnyWeb"/>
        <w:spacing w:before="0" w:beforeAutospacing="0" w:after="0" w:afterAutospacing="0"/>
        <w:jc w:val="both"/>
      </w:pPr>
      <w:r>
        <w:rPr>
          <w:rFonts w:ascii="Lato" w:hAnsi="Lato"/>
          <w:color w:val="000000"/>
          <w:sz w:val="20"/>
          <w:szCs w:val="20"/>
        </w:rPr>
        <w:t xml:space="preserve">Administratorem danych osobowych jest Stowarzyszenie Obszar Metropolitalny Gdańsk-Gdynia- Sopot, ul. Długi Targ 39/40, 80-830 Gdańsk. Kontakt z inspektorem ochrony danych jest możliwy za pośrednictwem adresu email </w:t>
      </w:r>
      <w:hyperlink r:id="rId11" w:history="1">
        <w:r>
          <w:rPr>
            <w:rStyle w:val="Hipercze"/>
            <w:rFonts w:ascii="Lato" w:hAnsi="Lato"/>
            <w:sz w:val="20"/>
            <w:szCs w:val="20"/>
          </w:rPr>
          <w:t>iod@metropoliagdansk.pl</w:t>
        </w:r>
      </w:hyperlink>
      <w:r>
        <w:rPr>
          <w:rFonts w:ascii="Lato" w:hAnsi="Lato"/>
          <w:color w:val="000000"/>
          <w:sz w:val="20"/>
          <w:szCs w:val="20"/>
        </w:rPr>
        <w:t> </w:t>
      </w:r>
    </w:p>
    <w:p w14:paraId="7C7D8545" w14:textId="77777777" w:rsidR="00C62A60" w:rsidRDefault="00C62A60" w:rsidP="00C62A60"/>
    <w:p w14:paraId="766E904A" w14:textId="77777777" w:rsidR="00C62A60" w:rsidRDefault="00C62A60" w:rsidP="00C62A60">
      <w:pPr>
        <w:pStyle w:val="NormalnyWeb"/>
        <w:spacing w:before="0" w:beforeAutospacing="0" w:after="0" w:afterAutospacing="0"/>
        <w:jc w:val="both"/>
      </w:pPr>
      <w:r>
        <w:rPr>
          <w:rFonts w:ascii="Lato" w:hAnsi="Lato"/>
          <w:color w:val="000000"/>
          <w:sz w:val="20"/>
          <w:szCs w:val="20"/>
        </w:rPr>
        <w:t>Odbiorcami danych w rozumieniu mogą być podmioty świadczące obsługę techniczną i technologiczną w związku z prowadzeniem procesu rekrutacyjnego. Dane osobowe będą przechowywane przez okres 2 lat od dnia złożenia aplikacji i po tym okresie administrator danych może się zwrócić z prośbą o ich aktualizację lub w braku odpowiedzi dane zostaną usunięte. </w:t>
      </w:r>
    </w:p>
    <w:p w14:paraId="0AA25A33" w14:textId="77777777" w:rsidR="00C62A60" w:rsidRDefault="00C62A60" w:rsidP="00C62A60"/>
    <w:p w14:paraId="116B1EFC" w14:textId="77777777" w:rsidR="00C62A60" w:rsidRDefault="00C62A60" w:rsidP="00C62A60">
      <w:pPr>
        <w:pStyle w:val="NormalnyWeb"/>
        <w:spacing w:before="0" w:beforeAutospacing="0" w:after="0" w:afterAutospacing="0"/>
        <w:jc w:val="both"/>
      </w:pPr>
      <w:r>
        <w:rPr>
          <w:rFonts w:ascii="Lato" w:hAnsi="Lato"/>
          <w:color w:val="000000"/>
          <w:sz w:val="20"/>
          <w:szCs w:val="20"/>
        </w:rPr>
        <w:t>Każdy ma prawo do żądania od administratora dostępu do swoich danych osobowych, ich sprostowania, usunięcia lub ograniczenia przetwarzania, a także do wniesienia sprzeciwu wobec przetwarzania oraz prawie do przenoszenia danych. Zgoda na przetwarzanie danych osobowych może być wycofana w każdym czasie bez wpływu na zgodność z prawem przetwarzania, którego dokonano na podstawie zgody przed jej cofnięciem. Podmiot danych może wnieść skargę do odpowiedniego organu nadzorczego. Administrator danych osobowych nie zamierza stosować technik zautomatyzowanego podejmowania decyzji, w tym profilowania. </w:t>
      </w:r>
    </w:p>
    <w:p w14:paraId="559075D3" w14:textId="77777777" w:rsidR="00C62A60" w:rsidRDefault="00C62A60" w:rsidP="00C62A60">
      <w:pPr>
        <w:spacing w:after="240"/>
      </w:pPr>
      <w:r>
        <w:br/>
      </w:r>
    </w:p>
    <w:p w14:paraId="2204F60C" w14:textId="77777777" w:rsidR="00C62A60" w:rsidRDefault="00C62A60" w:rsidP="00C62A60">
      <w:pPr>
        <w:pStyle w:val="NormalnyWeb"/>
        <w:spacing w:before="0" w:beforeAutospacing="0" w:after="0" w:afterAutospacing="0"/>
        <w:jc w:val="both"/>
      </w:pPr>
      <w:r>
        <w:rPr>
          <w:rFonts w:ascii="Lato" w:hAnsi="Lato"/>
          <w:color w:val="000000"/>
          <w:sz w:val="20"/>
          <w:szCs w:val="20"/>
        </w:rPr>
        <w:t>Podpis ………………………………………………………….</w:t>
      </w:r>
    </w:p>
    <w:p w14:paraId="335FEE65" w14:textId="77777777" w:rsidR="00C62A60" w:rsidRDefault="00C62A60" w:rsidP="00C62A60"/>
    <w:p w14:paraId="0AAE3D10" w14:textId="77777777" w:rsidR="00B02881" w:rsidRDefault="00B02881">
      <w:pPr>
        <w:rPr>
          <w:rFonts w:ascii="Lato" w:eastAsia="Lato" w:hAnsi="Lato" w:cs="Lato"/>
          <w:sz w:val="22"/>
          <w:szCs w:val="22"/>
        </w:rPr>
      </w:pPr>
    </w:p>
    <w:sectPr w:rsidR="00B02881">
      <w:headerReference w:type="default" r:id="rId12"/>
      <w:footerReference w:type="default" r:id="rId13"/>
      <w:pgSz w:w="11900" w:h="16840"/>
      <w:pgMar w:top="2665" w:right="1021" w:bottom="1653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8481" w14:textId="77777777" w:rsidR="00C3505C" w:rsidRDefault="00C3505C">
      <w:r>
        <w:separator/>
      </w:r>
    </w:p>
  </w:endnote>
  <w:endnote w:type="continuationSeparator" w:id="0">
    <w:p w14:paraId="124892E7" w14:textId="77777777" w:rsidR="00C3505C" w:rsidRDefault="00C3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DBA9" w14:textId="77777777" w:rsidR="00B0288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 w:right="-1021"/>
      <w:rPr>
        <w:color w:val="000000"/>
      </w:rPr>
    </w:pPr>
    <w:r>
      <w:rPr>
        <w:noProof/>
        <w:color w:val="000000"/>
      </w:rPr>
      <w:drawing>
        <wp:inline distT="0" distB="0" distL="0" distR="0" wp14:anchorId="285A68ED" wp14:editId="2F780438">
          <wp:extent cx="7538403" cy="1005120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005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FBCD" w14:textId="77777777" w:rsidR="00C3505C" w:rsidRDefault="00C3505C">
      <w:r>
        <w:separator/>
      </w:r>
    </w:p>
  </w:footnote>
  <w:footnote w:type="continuationSeparator" w:id="0">
    <w:p w14:paraId="31C8FD44" w14:textId="77777777" w:rsidR="00C3505C" w:rsidRDefault="00C35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0D8D" w14:textId="77777777" w:rsidR="00B0288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021" w:hanging="993"/>
      <w:rPr>
        <w:color w:val="000000"/>
      </w:rPr>
    </w:pPr>
    <w:r>
      <w:rPr>
        <w:noProof/>
        <w:color w:val="000000"/>
      </w:rPr>
      <w:drawing>
        <wp:inline distT="0" distB="0" distL="0" distR="0" wp14:anchorId="0258561C" wp14:editId="11EC1125">
          <wp:extent cx="7538403" cy="1470223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470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ED9BD81" w14:textId="77777777" w:rsidR="00B02881" w:rsidRDefault="00B028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37F3"/>
    <w:multiLevelType w:val="multilevel"/>
    <w:tmpl w:val="3A588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6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81"/>
    <w:rsid w:val="00B02881"/>
    <w:rsid w:val="00C3505C"/>
    <w:rsid w:val="00C6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766383"/>
  <w15:docId w15:val="{229A8B48-1946-1140-9879-B8CB4458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4907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073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E3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E33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5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cebook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etropoliagdans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metropoliagdan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witter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ITQhw98LWdGnECPWDLT+w6AEag==">AMUW2mUfUu9k3iR5aoQIWT483f5o1qVyf1ntHevlmLIQWM2wmrydQdI5gJu9o5VDbqaoZ5XwHSDojn8d/W6KORX82tESHCLDICSUjyMGFG5SGLxVB0dkkDk=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Perycz</dc:creator>
  <cp:lastModifiedBy>Obszar Metropolitalny Gdańsk Gdynia Sopot</cp:lastModifiedBy>
  <cp:revision>2</cp:revision>
  <dcterms:created xsi:type="dcterms:W3CDTF">2022-02-25T09:47:00Z</dcterms:created>
  <dcterms:modified xsi:type="dcterms:W3CDTF">2022-07-01T14:17:00Z</dcterms:modified>
</cp:coreProperties>
</file>