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C726" w14:textId="77777777" w:rsidR="00B02881" w:rsidRDefault="00000000">
      <w:pPr>
        <w:jc w:val="center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Stowarzyszenie Obszar Metropolitalny Gdańsk-Gdynia-Sopot </w:t>
      </w:r>
    </w:p>
    <w:p w14:paraId="0F94EEB3" w14:textId="77777777" w:rsidR="00B02881" w:rsidRDefault="00000000">
      <w:pPr>
        <w:jc w:val="center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OGŁASZA NABÓR</w:t>
      </w:r>
    </w:p>
    <w:p w14:paraId="5F960019" w14:textId="77777777" w:rsidR="00B02881" w:rsidRDefault="00000000">
      <w:pPr>
        <w:jc w:val="center"/>
        <w:rPr>
          <w:rFonts w:ascii="Lato" w:eastAsia="Lato" w:hAnsi="Lato" w:cs="Lato"/>
          <w:b/>
          <w:sz w:val="20"/>
          <w:szCs w:val="20"/>
          <w:highlight w:val="white"/>
        </w:rPr>
      </w:pPr>
      <w:r>
        <w:rPr>
          <w:rFonts w:ascii="Lato" w:eastAsia="Lato" w:hAnsi="Lato" w:cs="Lato"/>
          <w:b/>
          <w:sz w:val="20"/>
          <w:szCs w:val="20"/>
          <w:highlight w:val="white"/>
        </w:rPr>
        <w:t xml:space="preserve">na wolne (na zastępstwo) stanowisko </w:t>
      </w:r>
    </w:p>
    <w:p w14:paraId="188EAC55" w14:textId="77777777" w:rsidR="00B02881" w:rsidRDefault="00000000">
      <w:pPr>
        <w:jc w:val="center"/>
        <w:rPr>
          <w:rFonts w:ascii="Lato" w:eastAsia="Lato" w:hAnsi="Lato" w:cs="Lato"/>
          <w:b/>
          <w:sz w:val="20"/>
          <w:szCs w:val="20"/>
          <w:highlight w:val="white"/>
        </w:rPr>
      </w:pPr>
      <w:r>
        <w:rPr>
          <w:rFonts w:ascii="Lato" w:eastAsia="Lato" w:hAnsi="Lato" w:cs="Lato"/>
          <w:b/>
          <w:sz w:val="20"/>
          <w:szCs w:val="20"/>
          <w:highlight w:val="white"/>
        </w:rPr>
        <w:t>rzecznik prasowy</w:t>
      </w:r>
    </w:p>
    <w:p w14:paraId="3475E5E9" w14:textId="77777777" w:rsidR="00B02881" w:rsidRDefault="00B02881">
      <w:pPr>
        <w:jc w:val="center"/>
        <w:rPr>
          <w:rFonts w:ascii="Lato" w:eastAsia="Lato" w:hAnsi="Lato" w:cs="Lato"/>
          <w:b/>
          <w:sz w:val="20"/>
          <w:szCs w:val="20"/>
          <w:highlight w:val="green"/>
        </w:rPr>
      </w:pPr>
    </w:p>
    <w:p w14:paraId="2A01FBDB" w14:textId="77777777" w:rsidR="00B02881" w:rsidRDefault="00B02881">
      <w:pPr>
        <w:rPr>
          <w:rFonts w:ascii="Lato" w:eastAsia="Lato" w:hAnsi="Lato" w:cs="Lato"/>
          <w:b/>
          <w:sz w:val="20"/>
          <w:szCs w:val="20"/>
        </w:rPr>
      </w:pPr>
    </w:p>
    <w:p w14:paraId="2927BCBA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Stowarzyszenie Obszar Metropolitalny Gdańsk-Gdynia-Sopot poszukuje współpracownika, który odpowiadać będzie za </w:t>
      </w:r>
      <w:r>
        <w:rPr>
          <w:rFonts w:ascii="Lato" w:eastAsia="Lato" w:hAnsi="Lato" w:cs="Lato"/>
          <w:color w:val="222222"/>
          <w:sz w:val="20"/>
          <w:szCs w:val="20"/>
        </w:rPr>
        <w:t>koordynację komunikacji poprzez współpracę z biurami prasowymi promocji członków OMGGS oraz utrzymanie i rozwój komunikacji wewnętrznej z samorządami i partnerami.</w:t>
      </w:r>
    </w:p>
    <w:p w14:paraId="747FFFF0" w14:textId="77777777" w:rsidR="00B02881" w:rsidRDefault="00B02881">
      <w:pPr>
        <w:rPr>
          <w:rFonts w:ascii="Lato" w:eastAsia="Lato" w:hAnsi="Lato" w:cs="Lato"/>
          <w:b/>
          <w:sz w:val="20"/>
          <w:szCs w:val="20"/>
        </w:rPr>
      </w:pPr>
    </w:p>
    <w:p w14:paraId="6D8A8841" w14:textId="77777777" w:rsidR="00B02881" w:rsidRDefault="00000000">
      <w:pPr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Wymagania niezbędne (formalne): </w:t>
      </w:r>
    </w:p>
    <w:p w14:paraId="769A1F5E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wykształcenie wyższe – preferowane kierunki: zarządzanie, marketing, administracja, politologia, dziennikarstwo, socjologia, transport, ekonomia i pokrewne (bądź równorzędne studia podyplomowe); </w:t>
      </w:r>
    </w:p>
    <w:p w14:paraId="11B25FCC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doświadczenie zawodowe (etat/umowy zlecenia lub inna forma współpracy): min. 2 lata w pracach w administracji publicznej, organizacjach pozarządowych lub w innych instytucjach. </w:t>
      </w:r>
    </w:p>
    <w:p w14:paraId="0311D853" w14:textId="77777777" w:rsidR="00B02881" w:rsidRDefault="00B02881">
      <w:pPr>
        <w:rPr>
          <w:rFonts w:ascii="Lato" w:eastAsia="Lato" w:hAnsi="Lato" w:cs="Lato"/>
          <w:b/>
          <w:sz w:val="20"/>
          <w:szCs w:val="20"/>
        </w:rPr>
      </w:pPr>
    </w:p>
    <w:p w14:paraId="5EA49901" w14:textId="77777777" w:rsidR="00B02881" w:rsidRDefault="00000000">
      <w:pPr>
        <w:jc w:val="both"/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Uwaga: Osoby, które nie spełniają wszystkich wymogów formalnych nie zostaną dopuszczone do udziału w prowadzonym naborze. </w:t>
      </w:r>
    </w:p>
    <w:p w14:paraId="6B8EA5B0" w14:textId="77777777" w:rsidR="00B02881" w:rsidRDefault="00B02881">
      <w:pPr>
        <w:rPr>
          <w:rFonts w:ascii="Lato" w:eastAsia="Lato" w:hAnsi="Lato" w:cs="Lato"/>
          <w:b/>
          <w:sz w:val="20"/>
          <w:szCs w:val="20"/>
        </w:rPr>
      </w:pPr>
    </w:p>
    <w:p w14:paraId="5A77381D" w14:textId="77777777" w:rsidR="00B02881" w:rsidRDefault="00000000">
      <w:pPr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Wymagania dodatkowe (będące przedmiotem oceny): </w:t>
      </w:r>
    </w:p>
    <w:p w14:paraId="2AB08F05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posiadanie kluczowych kompetencji i umiejętności pozwalających na optymalne wykonywanie zadań na stanowisku: dyspozycyjność; umiejętność obsługi komputera (Excel, Word, PowerPoint); </w:t>
      </w:r>
    </w:p>
    <w:p w14:paraId="526B8E87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łatwość pisania i swoboda wypowiedzi; kreatywność i zdolność do jasnej komunikacji, umiejętność nawiązywania kontaktów i współpracy w zespole; zaangażowanie w wykonywane działania; umiejętność konstruktywnego rozwiązywania problemów, </w:t>
      </w:r>
    </w:p>
    <w:p w14:paraId="0347B779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znajomość zagadnień związanych z marketingiem, PR oraz mediami społecznościowymi, </w:t>
      </w:r>
    </w:p>
    <w:p w14:paraId="71565C0B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praktyczna znajomość zagadnień związanych z komunikacją, organizacją wydarzeń, redagowaniem komunikatów prasowych, </w:t>
      </w:r>
    </w:p>
    <w:p w14:paraId="19160FF5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doświadczenie w pracy na stanowisku związanym z organizacją lub promocją komunikacji rowerowej, </w:t>
      </w:r>
    </w:p>
    <w:p w14:paraId="7E6EDB14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wiedza z zakresu realizacji i wdrażaniu projektów finansowanych z Regionalnych Programów Operacyjnych, </w:t>
      </w:r>
    </w:p>
    <w:p w14:paraId="7DD78D7E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doświadczenie w realizacji projektów UE. </w:t>
      </w:r>
    </w:p>
    <w:p w14:paraId="515C0519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znajomość programów graficznych. </w:t>
      </w:r>
    </w:p>
    <w:p w14:paraId="523C6054" w14:textId="77777777" w:rsidR="00B02881" w:rsidRDefault="00B02881">
      <w:pPr>
        <w:rPr>
          <w:rFonts w:ascii="Lato" w:eastAsia="Lato" w:hAnsi="Lato" w:cs="Lato"/>
          <w:b/>
          <w:sz w:val="20"/>
          <w:szCs w:val="20"/>
        </w:rPr>
      </w:pPr>
    </w:p>
    <w:p w14:paraId="714864F5" w14:textId="77777777" w:rsidR="00B02881" w:rsidRDefault="00000000">
      <w:pPr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Inne: </w:t>
      </w:r>
    </w:p>
    <w:p w14:paraId="0156012C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samodzielność i dynamizm w działaniu; </w:t>
      </w:r>
    </w:p>
    <w:p w14:paraId="5B779354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wysokie umiejętności organizacyjne; </w:t>
      </w:r>
    </w:p>
    <w:p w14:paraId="155BED03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umiejętność pracy w zespole i angażowania innych w aktywną współpracę; </w:t>
      </w:r>
    </w:p>
    <w:p w14:paraId="02A055D3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dobra znajomość j. angielskiego w mowie i piśmie; </w:t>
      </w:r>
    </w:p>
    <w:p w14:paraId="5C0928F0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operatywność i inicjatywa; </w:t>
      </w:r>
    </w:p>
    <w:p w14:paraId="66745C40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umiejętność skutecznego działania pod presją czasu; </w:t>
      </w:r>
    </w:p>
    <w:p w14:paraId="1903E4A9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wysoka kultura osobista. </w:t>
      </w:r>
    </w:p>
    <w:p w14:paraId="4567DFF7" w14:textId="77777777" w:rsidR="00B02881" w:rsidRDefault="00B02881">
      <w:pPr>
        <w:rPr>
          <w:rFonts w:ascii="Lato" w:eastAsia="Lato" w:hAnsi="Lato" w:cs="Lato"/>
          <w:b/>
          <w:sz w:val="20"/>
          <w:szCs w:val="20"/>
        </w:rPr>
      </w:pPr>
    </w:p>
    <w:p w14:paraId="3D07E5E4" w14:textId="77777777" w:rsidR="00B02881" w:rsidRDefault="00000000">
      <w:pPr>
        <w:jc w:val="both"/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>Uwaga: Po analizie dokumentów sprawdzających stopień spełnienia powyższych wymagań zastrzega się prawo zaproszenia na rozmowy kwalifikacyjne jedynie wybranych osób.</w:t>
      </w:r>
    </w:p>
    <w:p w14:paraId="730B2987" w14:textId="77777777" w:rsidR="00B02881" w:rsidRDefault="00B02881">
      <w:pPr>
        <w:rPr>
          <w:rFonts w:ascii="Lato" w:eastAsia="Lato" w:hAnsi="Lato" w:cs="Lato"/>
          <w:b/>
          <w:sz w:val="20"/>
          <w:szCs w:val="20"/>
        </w:rPr>
      </w:pPr>
    </w:p>
    <w:p w14:paraId="0E4507BF" w14:textId="77777777" w:rsidR="00B02881" w:rsidRDefault="00000000">
      <w:pPr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 Zakres wykonywanych zadań na stanowisku: </w:t>
      </w:r>
    </w:p>
    <w:p w14:paraId="0946ECDA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 xml:space="preserve">Odpowiada za opracowanie i wdrożenie planu komunikacji OMGGS, w tym projektu </w:t>
      </w:r>
      <w:proofErr w:type="spellStart"/>
      <w:r>
        <w:rPr>
          <w:rFonts w:ascii="Lato" w:eastAsia="Lato" w:hAnsi="Lato" w:cs="Lato"/>
          <w:color w:val="222222"/>
          <w:sz w:val="20"/>
          <w:szCs w:val="20"/>
        </w:rPr>
        <w:t>Mevo</w:t>
      </w:r>
      <w:proofErr w:type="spellEnd"/>
      <w:r>
        <w:rPr>
          <w:rFonts w:ascii="Lato" w:eastAsia="Lato" w:hAnsi="Lato" w:cs="Lato"/>
          <w:color w:val="222222"/>
          <w:sz w:val="20"/>
          <w:szCs w:val="20"/>
        </w:rPr>
        <w:t>,</w:t>
      </w:r>
    </w:p>
    <w:p w14:paraId="00F91F19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Koordynuje komunikację zewnętrzną poprzez współpracę z biurami prasowymi promocji gmin, powiatów i partnerów,</w:t>
      </w:r>
    </w:p>
    <w:p w14:paraId="702AA286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 xml:space="preserve">Odpowiada za utrzymanie i rozwój komunikacji wewnętrznej z samorządami i partnerami, w tym </w:t>
      </w:r>
      <w:proofErr w:type="spellStart"/>
      <w:r>
        <w:rPr>
          <w:rFonts w:ascii="Lato" w:eastAsia="Lato" w:hAnsi="Lato" w:cs="Lato"/>
          <w:color w:val="222222"/>
          <w:sz w:val="20"/>
          <w:szCs w:val="20"/>
        </w:rPr>
        <w:t>Mevo</w:t>
      </w:r>
      <w:proofErr w:type="spellEnd"/>
      <w:r>
        <w:rPr>
          <w:rFonts w:ascii="Lato" w:eastAsia="Lato" w:hAnsi="Lato" w:cs="Lato"/>
          <w:color w:val="222222"/>
          <w:sz w:val="20"/>
          <w:szCs w:val="20"/>
        </w:rPr>
        <w:t>,</w:t>
      </w:r>
    </w:p>
    <w:p w14:paraId="2EA9E179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 xml:space="preserve">Organizuje i </w:t>
      </w:r>
      <w:proofErr w:type="gramStart"/>
      <w:r>
        <w:rPr>
          <w:rFonts w:ascii="Lato" w:eastAsia="Lato" w:hAnsi="Lato" w:cs="Lato"/>
          <w:color w:val="222222"/>
          <w:sz w:val="20"/>
          <w:szCs w:val="20"/>
        </w:rPr>
        <w:t>prowadzi  konferencje</w:t>
      </w:r>
      <w:proofErr w:type="gramEnd"/>
      <w:r>
        <w:rPr>
          <w:rFonts w:ascii="Lato" w:eastAsia="Lato" w:hAnsi="Lato" w:cs="Lato"/>
          <w:color w:val="222222"/>
          <w:sz w:val="20"/>
          <w:szCs w:val="20"/>
        </w:rPr>
        <w:t xml:space="preserve"> prasowe, wydarzenia medialne, briefingi prasowe, w tym projektu </w:t>
      </w:r>
      <w:proofErr w:type="spellStart"/>
      <w:r>
        <w:rPr>
          <w:rFonts w:ascii="Lato" w:eastAsia="Lato" w:hAnsi="Lato" w:cs="Lato"/>
          <w:color w:val="222222"/>
          <w:sz w:val="20"/>
          <w:szCs w:val="20"/>
        </w:rPr>
        <w:t>Mevo</w:t>
      </w:r>
      <w:proofErr w:type="spellEnd"/>
      <w:r>
        <w:rPr>
          <w:rFonts w:ascii="Lato" w:eastAsia="Lato" w:hAnsi="Lato" w:cs="Lato"/>
          <w:color w:val="222222"/>
          <w:sz w:val="20"/>
          <w:szCs w:val="20"/>
        </w:rPr>
        <w:t>,</w:t>
      </w:r>
    </w:p>
    <w:p w14:paraId="463BA876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lastRenderedPageBreak/>
        <w:t>Udziela wypowiedzi dla mediów w zakresie zadań realizowanych przez OMGGS,</w:t>
      </w:r>
    </w:p>
    <w:p w14:paraId="79BA97F9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 xml:space="preserve">Przygotowuje informacje prasowe i komunikatów prasowych, w tym projektu </w:t>
      </w:r>
      <w:proofErr w:type="spellStart"/>
      <w:r>
        <w:rPr>
          <w:rFonts w:ascii="Lato" w:eastAsia="Lato" w:hAnsi="Lato" w:cs="Lato"/>
          <w:color w:val="222222"/>
          <w:sz w:val="20"/>
          <w:szCs w:val="20"/>
        </w:rPr>
        <w:t>Mevo</w:t>
      </w:r>
      <w:proofErr w:type="spellEnd"/>
      <w:r>
        <w:rPr>
          <w:rFonts w:ascii="Lato" w:eastAsia="Lato" w:hAnsi="Lato" w:cs="Lato"/>
          <w:color w:val="222222"/>
          <w:sz w:val="20"/>
          <w:szCs w:val="20"/>
        </w:rPr>
        <w:t>,</w:t>
      </w:r>
    </w:p>
    <w:p w14:paraId="066514E3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Przygotowuje i umieszcza materiały oraz nadzoruje funkcjonowanie profilów metropolii na </w:t>
      </w:r>
      <w:hyperlink r:id="rId8">
        <w:r>
          <w:rPr>
            <w:rFonts w:ascii="Lato" w:eastAsia="Lato" w:hAnsi="Lato" w:cs="Lato"/>
            <w:color w:val="0563C1"/>
            <w:sz w:val="20"/>
            <w:szCs w:val="20"/>
            <w:u w:val="single"/>
          </w:rPr>
          <w:t>fecebook.com</w:t>
        </w:r>
      </w:hyperlink>
      <w:r>
        <w:rPr>
          <w:rFonts w:ascii="Lato" w:eastAsia="Lato" w:hAnsi="Lato" w:cs="Lato"/>
          <w:color w:val="222222"/>
          <w:sz w:val="20"/>
          <w:szCs w:val="20"/>
        </w:rPr>
        <w:t> oraz </w:t>
      </w:r>
      <w:hyperlink r:id="rId9">
        <w:r>
          <w:rPr>
            <w:rFonts w:ascii="Lato" w:eastAsia="Lato" w:hAnsi="Lato" w:cs="Lato"/>
            <w:color w:val="0563C1"/>
            <w:sz w:val="20"/>
            <w:szCs w:val="20"/>
            <w:u w:val="single"/>
          </w:rPr>
          <w:t>twitter.com</w:t>
        </w:r>
      </w:hyperlink>
      <w:r>
        <w:rPr>
          <w:rFonts w:ascii="Lato" w:eastAsia="Lato" w:hAnsi="Lato" w:cs="Lato"/>
          <w:color w:val="0563C1"/>
          <w:sz w:val="20"/>
          <w:szCs w:val="20"/>
          <w:u w:val="single"/>
        </w:rPr>
        <w:t>,</w:t>
      </w:r>
    </w:p>
    <w:p w14:paraId="6EDEEB74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Inicjowanie działań mających na celu budowanie wizerunku OMGGS,</w:t>
      </w:r>
    </w:p>
    <w:p w14:paraId="78FBBAAC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Wspiera wymianę informacji, wiedzy i doświadczeń przy organizowanych przez OMGGS wydarzeniach, w tym współorganizowanie, konferencji, warsztatów i seminariów, wizyt studyjnych itp.,</w:t>
      </w:r>
    </w:p>
    <w:p w14:paraId="6C354A4C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Wspiera pracowników biura OMGGS w promowaniu realizowanych zadań bądź koordynowanych projektów, ze szczególnych uwzględnieniem efektów realizacji projektów ZIT,</w:t>
      </w:r>
    </w:p>
    <w:p w14:paraId="53704284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Odpowiada za przygotowanie umów i zapytań ofertowych związanych z zamówieniami dot. promocji i komunikacji w OMGGS,</w:t>
      </w:r>
    </w:p>
    <w:p w14:paraId="14B49401" w14:textId="77777777" w:rsidR="00B02881" w:rsidRDefault="00000000">
      <w:pPr>
        <w:numPr>
          <w:ilvl w:val="0"/>
          <w:numId w:val="1"/>
        </w:numPr>
        <w:shd w:val="clear" w:color="auto" w:fill="FFFFFF"/>
        <w:jc w:val="both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Prowadzi monitoringu mediów.</w:t>
      </w:r>
    </w:p>
    <w:p w14:paraId="6E9E99DE" w14:textId="77777777" w:rsidR="00B02881" w:rsidRDefault="00B02881">
      <w:pPr>
        <w:shd w:val="clear" w:color="auto" w:fill="FFFFFF"/>
        <w:ind w:left="720"/>
        <w:jc w:val="both"/>
        <w:rPr>
          <w:rFonts w:ascii="Lato" w:eastAsia="Lato" w:hAnsi="Lato" w:cs="Lato"/>
          <w:color w:val="222222"/>
          <w:sz w:val="20"/>
          <w:szCs w:val="20"/>
          <w:highlight w:val="white"/>
        </w:rPr>
      </w:pPr>
    </w:p>
    <w:p w14:paraId="5581B9A1" w14:textId="77777777" w:rsidR="00B02881" w:rsidRDefault="00000000">
      <w:pPr>
        <w:spacing w:line="275" w:lineRule="auto"/>
        <w:rPr>
          <w:rFonts w:ascii="Lato" w:eastAsia="Lato" w:hAnsi="Lato" w:cs="Lato"/>
          <w:b/>
          <w:sz w:val="20"/>
          <w:szCs w:val="20"/>
          <w:highlight w:val="white"/>
        </w:rPr>
      </w:pPr>
      <w:r>
        <w:rPr>
          <w:rFonts w:ascii="Lato" w:eastAsia="Lato" w:hAnsi="Lato" w:cs="Lato"/>
          <w:b/>
          <w:sz w:val="20"/>
          <w:szCs w:val="20"/>
          <w:highlight w:val="white"/>
        </w:rPr>
        <w:t xml:space="preserve">Oferujemy: </w:t>
      </w:r>
    </w:p>
    <w:p w14:paraId="6CBB498D" w14:textId="77777777" w:rsidR="00B02881" w:rsidRDefault="00000000">
      <w:pPr>
        <w:spacing w:line="275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- stabilne zatrudnienie na umowę o pracę na pełen etat od sierpnia 2022 r.</w:t>
      </w:r>
    </w:p>
    <w:p w14:paraId="68018DEC" w14:textId="77777777" w:rsidR="00B02881" w:rsidRDefault="00000000">
      <w:pPr>
        <w:spacing w:line="275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- premie uznaniowe,</w:t>
      </w:r>
    </w:p>
    <w:p w14:paraId="1EAE7F90" w14:textId="77777777" w:rsidR="00B02881" w:rsidRDefault="00000000">
      <w:pPr>
        <w:spacing w:line="275" w:lineRule="auto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>- dodatkowe roczne wynagrodzenie tzw. „trzynastka”,</w:t>
      </w:r>
    </w:p>
    <w:p w14:paraId="27606F36" w14:textId="77777777" w:rsidR="00B02881" w:rsidRDefault="00000000">
      <w:pPr>
        <w:spacing w:line="275" w:lineRule="auto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- udział w projektach międzynarodowych,</w:t>
      </w:r>
    </w:p>
    <w:p w14:paraId="3997316D" w14:textId="77777777" w:rsidR="00B02881" w:rsidRDefault="00000000">
      <w:pPr>
        <w:spacing w:line="275" w:lineRule="auto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- możliwość rozwoju zawodowego,</w:t>
      </w:r>
    </w:p>
    <w:p w14:paraId="784FEF05" w14:textId="77777777" w:rsidR="00B02881" w:rsidRDefault="00000000">
      <w:pPr>
        <w:spacing w:line="275" w:lineRule="auto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- możliwość korzystania z programu </w:t>
      </w:r>
      <w:proofErr w:type="spellStart"/>
      <w:r>
        <w:rPr>
          <w:rFonts w:ascii="Lato" w:eastAsia="Lato" w:hAnsi="Lato" w:cs="Lato"/>
          <w:sz w:val="20"/>
          <w:szCs w:val="20"/>
        </w:rPr>
        <w:t>MultiSport</w:t>
      </w:r>
      <w:proofErr w:type="spellEnd"/>
      <w:r>
        <w:rPr>
          <w:rFonts w:ascii="Lato" w:eastAsia="Lato" w:hAnsi="Lato" w:cs="Lato"/>
          <w:sz w:val="20"/>
          <w:szCs w:val="20"/>
        </w:rPr>
        <w:t>,</w:t>
      </w:r>
    </w:p>
    <w:p w14:paraId="2D919D83" w14:textId="77777777" w:rsidR="00B02881" w:rsidRDefault="00000000">
      <w:pPr>
        <w:spacing w:line="275" w:lineRule="auto"/>
        <w:rPr>
          <w:rFonts w:ascii="Lato" w:eastAsia="Lato" w:hAnsi="Lato" w:cs="Lato"/>
          <w:color w:val="222222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- elastyczny tryb pracy (możliwość pracy zdalnej).</w:t>
      </w:r>
    </w:p>
    <w:p w14:paraId="46546675" w14:textId="77777777" w:rsidR="00B02881" w:rsidRDefault="00B02881">
      <w:pPr>
        <w:rPr>
          <w:rFonts w:ascii="Lato" w:eastAsia="Lato" w:hAnsi="Lato" w:cs="Lato"/>
          <w:b/>
          <w:sz w:val="20"/>
          <w:szCs w:val="20"/>
        </w:rPr>
      </w:pPr>
    </w:p>
    <w:p w14:paraId="2EEB755D" w14:textId="77777777" w:rsidR="00B02881" w:rsidRDefault="00000000">
      <w:pPr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Wymagane dokumenty: </w:t>
      </w:r>
    </w:p>
    <w:p w14:paraId="1A0248FA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CV i list motywacyjny; </w:t>
      </w:r>
    </w:p>
    <w:p w14:paraId="64B670A4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dokumenty poświadczające wykształcenie, dodatkowe uprawnienia, kwalifikacje (dyplomy, certyfikaty, itp.); </w:t>
      </w:r>
    </w:p>
    <w:p w14:paraId="460C2AE7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dokumenty potwierdzające doświadczenie zawodowe: np. referencje. </w:t>
      </w:r>
    </w:p>
    <w:p w14:paraId="5BD6CC43" w14:textId="77777777" w:rsidR="00B02881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• Dołączenie podpisanych klauzul informacyjnych stanowiących załącznik nr 1 oraz 2 do niniejszego naboru. </w:t>
      </w:r>
    </w:p>
    <w:p w14:paraId="5A671934" w14:textId="77777777" w:rsidR="00B02881" w:rsidRDefault="00B02881">
      <w:pPr>
        <w:rPr>
          <w:rFonts w:ascii="Lato" w:eastAsia="Lato" w:hAnsi="Lato" w:cs="Lato"/>
          <w:b/>
          <w:sz w:val="20"/>
          <w:szCs w:val="20"/>
          <w:highlight w:val="white"/>
        </w:rPr>
      </w:pPr>
    </w:p>
    <w:p w14:paraId="403ECB30" w14:textId="77777777" w:rsidR="00B02881" w:rsidRDefault="00000000">
      <w:pPr>
        <w:rPr>
          <w:rFonts w:ascii="Lato" w:eastAsia="Lato" w:hAnsi="Lato" w:cs="Lato"/>
          <w:b/>
          <w:sz w:val="20"/>
          <w:szCs w:val="20"/>
          <w:highlight w:val="white"/>
        </w:rPr>
      </w:pPr>
      <w:r>
        <w:rPr>
          <w:rFonts w:ascii="Lato" w:eastAsia="Lato" w:hAnsi="Lato" w:cs="Lato"/>
          <w:b/>
          <w:sz w:val="20"/>
          <w:szCs w:val="20"/>
          <w:highlight w:val="white"/>
        </w:rPr>
        <w:t xml:space="preserve">Zasady naboru: </w:t>
      </w:r>
    </w:p>
    <w:p w14:paraId="4405CE79" w14:textId="77777777" w:rsidR="00B02881" w:rsidRDefault="00000000">
      <w:pPr>
        <w:jc w:val="both"/>
        <w:rPr>
          <w:rFonts w:ascii="Lato" w:eastAsia="Lato" w:hAnsi="Lato" w:cs="Lato"/>
          <w:b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t xml:space="preserve">CV wraz z listem motywacyjnym oraz z dokumentami potwierdzającymi kompetencje należy składać drogą elektroniczną (w przypadku załączników mile widziane będą skany dokumentów scalone w jeden plik pdf na adres: biuro@metropoliagdansk.pl w terminie do dnia </w:t>
      </w:r>
      <w:r>
        <w:rPr>
          <w:rFonts w:ascii="Lato" w:eastAsia="Lato" w:hAnsi="Lato" w:cs="Lato"/>
          <w:b/>
          <w:sz w:val="20"/>
          <w:szCs w:val="20"/>
          <w:highlight w:val="white"/>
        </w:rPr>
        <w:t>17 lipca 2022 r.</w:t>
      </w:r>
    </w:p>
    <w:p w14:paraId="2DCED039" w14:textId="77777777" w:rsidR="00B02881" w:rsidRDefault="00000000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Oferty złożone w późniejszym terminie nie będą rozpatrywane. Wybrani kandydaci zostaną powiadomieni o terminie rozmowy kwalifikacyjnej drogą elektroniczną na podany adres e-mailowy lub telefonicznie. Oryginały wymaganych dokumentów należy przedstawić w trakcie rozmowy kwalifikacyjnej. Złożone przez kandydatów dokumenty nie będą zwracane. Zastrzega się możliwość zakończenia postępowania rekrutacyjnego w każdym czasie bez podania przyczyn i bez wyłaniania kandydatów</w:t>
      </w:r>
    </w:p>
    <w:p w14:paraId="7216F37F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75883257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05002055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70E4FF91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1C2D61B4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1409EBF8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5BAE37B3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459BA71E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7F67029C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2DDC1D46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705BD0FB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0D6D2320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2EE93281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43435B53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0A135E8A" w14:textId="77777777" w:rsidR="00B02881" w:rsidRDefault="00B02881">
      <w:pPr>
        <w:rPr>
          <w:rFonts w:ascii="Lato" w:eastAsia="Lato" w:hAnsi="Lato" w:cs="Lato"/>
          <w:sz w:val="20"/>
          <w:szCs w:val="20"/>
        </w:rPr>
      </w:pPr>
    </w:p>
    <w:p w14:paraId="4E472DE3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b/>
          <w:bCs/>
          <w:color w:val="000000"/>
          <w:sz w:val="20"/>
          <w:szCs w:val="20"/>
        </w:rPr>
        <w:t>Załącznik nr 1 </w:t>
      </w:r>
    </w:p>
    <w:p w14:paraId="1BB83821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b/>
          <w:bCs/>
          <w:color w:val="000000"/>
          <w:sz w:val="20"/>
          <w:szCs w:val="20"/>
        </w:rPr>
        <w:t>Zgoda na przetwarzanie danych w ramach procesu rekrutacyjnego </w:t>
      </w:r>
    </w:p>
    <w:p w14:paraId="054E1B97" w14:textId="77777777" w:rsidR="00C62A60" w:rsidRDefault="00C62A60" w:rsidP="00C62A60"/>
    <w:p w14:paraId="20851BEA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color w:val="000000"/>
          <w:sz w:val="20"/>
          <w:szCs w:val="20"/>
        </w:rPr>
        <w:t>Wyrażam zgodę na przetwarzanie moich danych osobowych w związku z prowadzoną rekrutacją na stanowisko. Podstawą prawną przetwarzania jest zgoda osoby, której dane dotyczą z art. 6 ust. 1 lit a ogólnego rozporządzenia o ochronie danych. Podanie danych osobowych jest dobrowolne, ich niepodanie uniemożliwi prawidłowego przeprowadzenia procesu rekrutacyjnego. </w:t>
      </w:r>
    </w:p>
    <w:p w14:paraId="2D8CB25B" w14:textId="77777777" w:rsidR="00C62A60" w:rsidRDefault="00C62A60" w:rsidP="00C62A60"/>
    <w:p w14:paraId="09A31871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color w:val="000000"/>
          <w:sz w:val="20"/>
          <w:szCs w:val="20"/>
        </w:rPr>
        <w:t xml:space="preserve">Administratorem danych osobowych jest Stowarzyszenie Obszar Metropolitalny Gdańsk-Gdynia- Sopot, ul. Długi Targ 39/40, 80-830 Gdańsk. Kontakt z inspektorem ochrony danych jest możliwy za pośrednictwem adresu email </w:t>
      </w:r>
      <w:hyperlink r:id="rId10" w:history="1">
        <w:r>
          <w:rPr>
            <w:rStyle w:val="Hipercze"/>
            <w:rFonts w:ascii="Lato" w:hAnsi="Lato"/>
            <w:sz w:val="20"/>
            <w:szCs w:val="20"/>
          </w:rPr>
          <w:t>iod@metropoliagdansk.pl</w:t>
        </w:r>
      </w:hyperlink>
      <w:r>
        <w:rPr>
          <w:rFonts w:ascii="Lato" w:hAnsi="Lato"/>
          <w:color w:val="000000"/>
          <w:sz w:val="20"/>
          <w:szCs w:val="20"/>
        </w:rPr>
        <w:t> </w:t>
      </w:r>
    </w:p>
    <w:p w14:paraId="50ED5030" w14:textId="77777777" w:rsidR="00C62A60" w:rsidRDefault="00C62A60" w:rsidP="00C62A60"/>
    <w:p w14:paraId="3B2A1090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color w:val="000000"/>
          <w:sz w:val="20"/>
          <w:szCs w:val="20"/>
        </w:rPr>
        <w:t>Odbiorcami danych w rozumieniu mogą być podmioty świadczące obsługę techniczną i technologiczną w związku z prowadzeniem procesu rekrutacyjnego. Dane osobowe będą przechowywane przez okres maksymalnie 6 miesięcy od zakończenia rekrutacji na dane stanowisko pracy. </w:t>
      </w:r>
    </w:p>
    <w:p w14:paraId="57CA36F5" w14:textId="77777777" w:rsidR="00C62A60" w:rsidRDefault="00C62A60" w:rsidP="00C62A60"/>
    <w:p w14:paraId="03AB3C42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color w:val="000000"/>
          <w:sz w:val="20"/>
          <w:szCs w:val="20"/>
        </w:rPr>
        <w:t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 </w:t>
      </w:r>
    </w:p>
    <w:p w14:paraId="5B336EFD" w14:textId="77777777" w:rsidR="00C62A60" w:rsidRDefault="00C62A60" w:rsidP="00C62A60">
      <w:pPr>
        <w:spacing w:after="240"/>
      </w:pPr>
      <w:r>
        <w:br/>
      </w:r>
    </w:p>
    <w:p w14:paraId="5F35D6E5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color w:val="000000"/>
          <w:sz w:val="20"/>
          <w:szCs w:val="20"/>
        </w:rPr>
        <w:t>Podpis ………………………………………………………….</w:t>
      </w:r>
    </w:p>
    <w:p w14:paraId="28650C18" w14:textId="3C589224" w:rsidR="00C62A60" w:rsidRDefault="00C62A60" w:rsidP="00C62A60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rPr>
          <w:rFonts w:ascii="Lato" w:hAnsi="Lato"/>
          <w:b/>
          <w:bCs/>
          <w:color w:val="000000"/>
          <w:sz w:val="20"/>
          <w:szCs w:val="20"/>
        </w:rPr>
        <w:t>Załącznik nr 2 </w:t>
      </w:r>
    </w:p>
    <w:p w14:paraId="478DBB3A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b/>
          <w:bCs/>
          <w:color w:val="000000"/>
          <w:sz w:val="20"/>
          <w:szCs w:val="20"/>
        </w:rPr>
        <w:t>Zgoda na przetwarzanie danych osobowych do przyszłych rekrutacji </w:t>
      </w:r>
    </w:p>
    <w:p w14:paraId="235476FD" w14:textId="77777777" w:rsidR="00C62A60" w:rsidRDefault="00C62A60" w:rsidP="00C62A60"/>
    <w:p w14:paraId="7A65965B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color w:val="000000"/>
          <w:sz w:val="20"/>
          <w:szCs w:val="20"/>
        </w:rPr>
        <w:t>Wyrażam zgodę na przetwarzanie moich danych osobowych dla przyszłych rekrutacji organizowanych przez administratora danych osobowych. Podstawą prawną przetwarzania jest zgoda osoby, której dane dotyczą z art. 6 ust. 1 lit a ogólnego rozporządzenia o ochronie danych. Podanie danych osobowych jest dobrowolne, ich niepodanie uniemożliwi prawidłowego przeprowadzenia procesu rekrutacyjnego. </w:t>
      </w:r>
    </w:p>
    <w:p w14:paraId="26462815" w14:textId="77777777" w:rsidR="00C62A60" w:rsidRDefault="00C62A60" w:rsidP="00C62A60"/>
    <w:p w14:paraId="6C7C6D64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color w:val="000000"/>
          <w:sz w:val="20"/>
          <w:szCs w:val="20"/>
        </w:rPr>
        <w:t xml:space="preserve">Administratorem danych osobowych jest Stowarzyszenie Obszar Metropolitalny Gdańsk-Gdynia- Sopot, ul. Długi Targ 39/40, 80-830 Gdańsk. Kontakt z inspektorem ochrony danych jest możliwy za pośrednictwem adresu email </w:t>
      </w:r>
      <w:hyperlink r:id="rId11" w:history="1">
        <w:r>
          <w:rPr>
            <w:rStyle w:val="Hipercze"/>
            <w:rFonts w:ascii="Lato" w:hAnsi="Lato"/>
            <w:sz w:val="20"/>
            <w:szCs w:val="20"/>
          </w:rPr>
          <w:t>iod@metropoliagdansk.pl</w:t>
        </w:r>
      </w:hyperlink>
      <w:r>
        <w:rPr>
          <w:rFonts w:ascii="Lato" w:hAnsi="Lato"/>
          <w:color w:val="000000"/>
          <w:sz w:val="20"/>
          <w:szCs w:val="20"/>
        </w:rPr>
        <w:t> </w:t>
      </w:r>
    </w:p>
    <w:p w14:paraId="7C7D8545" w14:textId="77777777" w:rsidR="00C62A60" w:rsidRDefault="00C62A60" w:rsidP="00C62A60"/>
    <w:p w14:paraId="766E904A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color w:val="000000"/>
          <w:sz w:val="20"/>
          <w:szCs w:val="20"/>
        </w:rPr>
        <w:t>Odbiorcami danych w rozumieniu mogą być podmioty świadczące obsługę techniczną i technologiczną w związku z prowadzeniem procesu rekrutacyjnego. Dane osobowe będą przechowywane przez okres 2 lat od dnia złożenia aplikacji i po tym okresie administrator danych może się zwrócić z prośbą o ich aktualizację lub w braku odpowiedzi dane zostaną usunięte. </w:t>
      </w:r>
    </w:p>
    <w:p w14:paraId="0AA25A33" w14:textId="77777777" w:rsidR="00C62A60" w:rsidRDefault="00C62A60" w:rsidP="00C62A60"/>
    <w:p w14:paraId="116B1EFC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color w:val="000000"/>
          <w:sz w:val="20"/>
          <w:szCs w:val="20"/>
        </w:rPr>
        <w:t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 </w:t>
      </w:r>
    </w:p>
    <w:p w14:paraId="559075D3" w14:textId="77777777" w:rsidR="00C62A60" w:rsidRDefault="00C62A60" w:rsidP="00C62A60">
      <w:pPr>
        <w:spacing w:after="240"/>
      </w:pPr>
      <w:r>
        <w:br/>
      </w:r>
    </w:p>
    <w:p w14:paraId="2204F60C" w14:textId="77777777" w:rsidR="00C62A60" w:rsidRDefault="00C62A60" w:rsidP="00C62A60">
      <w:pPr>
        <w:pStyle w:val="NormalnyWeb"/>
        <w:spacing w:before="0" w:beforeAutospacing="0" w:after="0" w:afterAutospacing="0"/>
        <w:jc w:val="both"/>
      </w:pPr>
      <w:r>
        <w:rPr>
          <w:rFonts w:ascii="Lato" w:hAnsi="Lato"/>
          <w:color w:val="000000"/>
          <w:sz w:val="20"/>
          <w:szCs w:val="20"/>
        </w:rPr>
        <w:t>Podpis ………………………………………………………….</w:t>
      </w:r>
    </w:p>
    <w:p w14:paraId="335FEE65" w14:textId="77777777" w:rsidR="00C62A60" w:rsidRDefault="00C62A60" w:rsidP="00C62A60"/>
    <w:p w14:paraId="0AAE3D10" w14:textId="77777777" w:rsidR="00B02881" w:rsidRDefault="00B02881">
      <w:pPr>
        <w:rPr>
          <w:rFonts w:ascii="Lato" w:eastAsia="Lato" w:hAnsi="Lato" w:cs="Lato"/>
          <w:sz w:val="22"/>
          <w:szCs w:val="22"/>
        </w:rPr>
      </w:pPr>
    </w:p>
    <w:sectPr w:rsidR="00B02881">
      <w:headerReference w:type="default" r:id="rId12"/>
      <w:footerReference w:type="default" r:id="rId13"/>
      <w:pgSz w:w="11900" w:h="16840"/>
      <w:pgMar w:top="2665" w:right="1021" w:bottom="1653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8481" w14:textId="77777777" w:rsidR="00C3505C" w:rsidRDefault="00C3505C">
      <w:r>
        <w:separator/>
      </w:r>
    </w:p>
  </w:endnote>
  <w:endnote w:type="continuationSeparator" w:id="0">
    <w:p w14:paraId="124892E7" w14:textId="77777777" w:rsidR="00C3505C" w:rsidRDefault="00C3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DBA9" w14:textId="77777777" w:rsidR="00B028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  <w:color w:val="000000"/>
      </w:rPr>
      <w:drawing>
        <wp:inline distT="0" distB="0" distL="0" distR="0" wp14:anchorId="285A68ED" wp14:editId="2F780438">
          <wp:extent cx="7538403" cy="1005120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005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FBCD" w14:textId="77777777" w:rsidR="00C3505C" w:rsidRDefault="00C3505C">
      <w:r>
        <w:separator/>
      </w:r>
    </w:p>
  </w:footnote>
  <w:footnote w:type="continuationSeparator" w:id="0">
    <w:p w14:paraId="31C8FD44" w14:textId="77777777" w:rsidR="00C3505C" w:rsidRDefault="00C3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0D8D" w14:textId="77777777" w:rsidR="00B028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0258561C" wp14:editId="11EC1125">
          <wp:extent cx="7538403" cy="1470223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D9BD81" w14:textId="77777777" w:rsidR="00B02881" w:rsidRDefault="00B02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7F3"/>
    <w:multiLevelType w:val="multilevel"/>
    <w:tmpl w:val="3A588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81"/>
    <w:rsid w:val="00B02881"/>
    <w:rsid w:val="00C3505C"/>
    <w:rsid w:val="00C6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66383"/>
  <w15:docId w15:val="{229A8B48-1946-1140-9879-B8CB445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4907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73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E3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E33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5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cebook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etropoliagdans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etropoliagda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ITQhw98LWdGnECPWDLT+w6AEag==">AMUW2mUfUu9k3iR5aoQIWT483f5o1qVyf1ntHevlmLIQWM2wmrydQdI5gJu9o5VDbqaoZ5XwHSDojn8d/W6KORX82tESHCLDICSUjyMGFG5SGLxVB0dkkDk=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Perycz</dc:creator>
  <cp:lastModifiedBy>Obszar Metropolitalny Gdańsk Gdynia Sopot</cp:lastModifiedBy>
  <cp:revision>2</cp:revision>
  <dcterms:created xsi:type="dcterms:W3CDTF">2022-02-25T09:47:00Z</dcterms:created>
  <dcterms:modified xsi:type="dcterms:W3CDTF">2022-07-01T14:17:00Z</dcterms:modified>
</cp:coreProperties>
</file>